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1C" w:rsidRDefault="001A4513">
      <w:r>
        <w:t>EXAMPLES OF BUBBLE MAPS</w:t>
      </w:r>
    </w:p>
    <w:p w:rsidR="001A4513" w:rsidRDefault="001A4513">
      <w:r>
        <w:rPr>
          <w:noProof/>
        </w:rPr>
        <w:drawing>
          <wp:inline distT="0" distB="0" distL="0" distR="0">
            <wp:extent cx="3901698" cy="3533775"/>
            <wp:effectExtent l="19050" t="0" r="3552" b="0"/>
            <wp:docPr id="1" name="Picture 0" descr="bub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698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13" w:rsidRDefault="001A4513">
      <w:r>
        <w:rPr>
          <w:noProof/>
        </w:rPr>
        <w:drawing>
          <wp:inline distT="0" distB="0" distL="0" distR="0">
            <wp:extent cx="4924425" cy="3791702"/>
            <wp:effectExtent l="19050" t="0" r="9525" b="0"/>
            <wp:docPr id="2" name="Picture 1" descr="bubb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9212" cy="379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13" w:rsidRDefault="001A4513"/>
    <w:p w:rsidR="001A4513" w:rsidRDefault="001A4513">
      <w:r>
        <w:lastRenderedPageBreak/>
        <w:t>A bubble map for a library</w:t>
      </w:r>
      <w:r>
        <w:br/>
      </w:r>
      <w:r>
        <w:rPr>
          <w:noProof/>
        </w:rPr>
        <w:drawing>
          <wp:inline distT="0" distB="0" distL="0" distR="0">
            <wp:extent cx="4639060" cy="4410075"/>
            <wp:effectExtent l="19050" t="0" r="9140" b="0"/>
            <wp:docPr id="3" name="Picture 2" descr="bubble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librar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06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13" w:rsidRDefault="001A4513">
      <w:r>
        <w:rPr>
          <w:noProof/>
        </w:rPr>
        <w:drawing>
          <wp:inline distT="0" distB="0" distL="0" distR="0">
            <wp:extent cx="4286250" cy="3314700"/>
            <wp:effectExtent l="19050" t="0" r="0" b="0"/>
            <wp:docPr id="4" name="Picture 3" descr="bub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513" w:rsidSect="0040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513"/>
    <w:rsid w:val="001A4513"/>
    <w:rsid w:val="0040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2009-07-08T02:28:00Z</dcterms:created>
  <dcterms:modified xsi:type="dcterms:W3CDTF">2009-07-08T02:31:00Z</dcterms:modified>
</cp:coreProperties>
</file>