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0180D" w14:textId="77777777" w:rsidR="007336CB" w:rsidRDefault="00821499">
      <w:pPr>
        <w:pStyle w:val="Title"/>
        <w:widowControl w:val="0"/>
        <w:rPr>
          <w:rFonts w:ascii="Roboto" w:eastAsia="Roboto" w:hAnsi="Roboto" w:cs="Roboto"/>
        </w:rPr>
      </w:pPr>
      <w:bookmarkStart w:id="0" w:name="_r2hkad8326hh" w:colFirst="0" w:colLast="0"/>
      <w:bookmarkEnd w:id="0"/>
      <w:r>
        <w:rPr>
          <w:rFonts w:ascii="Roboto" w:eastAsia="Roboto" w:hAnsi="Roboto" w:cs="Roboto"/>
        </w:rPr>
        <w:t>Unit Plan – Critical Thinking</w:t>
      </w:r>
    </w:p>
    <w:p w14:paraId="46D7992B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Grade:</w:t>
      </w:r>
      <w:r>
        <w:rPr>
          <w:rFonts w:ascii="Roboto" w:eastAsia="Roboto" w:hAnsi="Roboto" w:cs="Roboto"/>
        </w:rPr>
        <w:t xml:space="preserve"> High School</w:t>
      </w:r>
    </w:p>
    <w:p w14:paraId="581BD66B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Unit/Lesson: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b/>
        </w:rPr>
        <w:t xml:space="preserve"> </w:t>
      </w:r>
      <w:r>
        <w:rPr>
          <w:rFonts w:ascii="Roboto" w:eastAsia="Roboto" w:hAnsi="Roboto" w:cs="Roboto"/>
        </w:rPr>
        <w:t>Critical Thinking</w:t>
      </w:r>
    </w:p>
    <w:p w14:paraId="3EFDB1DE" w14:textId="77777777" w:rsidR="007336CB" w:rsidRDefault="00821499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b/>
        </w:rPr>
        <w:t>Content Area:</w:t>
      </w:r>
      <w:r>
        <w:rPr>
          <w:rFonts w:ascii="Roboto" w:eastAsia="Roboto" w:hAnsi="Roboto" w:cs="Roboto"/>
        </w:rPr>
        <w:t xml:space="preserve"> </w:t>
      </w:r>
      <w:r>
        <w:rPr>
          <w:rFonts w:ascii="Roboto" w:eastAsia="Roboto" w:hAnsi="Roboto" w:cs="Roboto"/>
          <w:i/>
        </w:rPr>
        <w:t>CTE/Employability Frameworks</w:t>
      </w:r>
    </w:p>
    <w:p w14:paraId="259D7A2D" w14:textId="77777777" w:rsidR="007336CB" w:rsidRDefault="00821499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1.2 Critical Thinking Skills</w:t>
      </w:r>
    </w:p>
    <w:p w14:paraId="2564D2BC" w14:textId="77777777" w:rsidR="007336CB" w:rsidRDefault="00821499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Critical thinking skills are evident in homework, group work, project-based tasks, and presentations.</w:t>
      </w:r>
    </w:p>
    <w:p w14:paraId="27F54D97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  <w:b/>
        </w:rPr>
      </w:pPr>
    </w:p>
    <w:p w14:paraId="08AE64CA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1.2.2 Thinks critically</w:t>
      </w:r>
    </w:p>
    <w:p w14:paraId="255D3F13" w14:textId="77777777" w:rsidR="00821499" w:rsidRDefault="00821499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</w:rPr>
        <w:t>Students display analytical and strategic thinking. This can be seen in debating an issue, converging on an understanding, assessing a problem, and questioning (playing devil’s advocate).</w:t>
      </w:r>
    </w:p>
    <w:p w14:paraId="05497D65" w14:textId="77777777" w:rsidR="00821499" w:rsidRDefault="00821499" w:rsidP="00821499">
      <w:pPr>
        <w:pStyle w:val="normal0"/>
        <w:widowControl w:val="0"/>
      </w:pPr>
    </w:p>
    <w:p w14:paraId="6F5C35B9" w14:textId="2B04597A" w:rsidR="00821499" w:rsidRDefault="00B1447E" w:rsidP="00821499">
      <w:pPr>
        <w:pStyle w:val="normal0"/>
        <w:widowControl w:val="0"/>
        <w:rPr>
          <w:rFonts w:ascii="Roboto" w:eastAsia="Roboto" w:hAnsi="Roboto" w:cs="Roboto"/>
        </w:rPr>
      </w:pPr>
      <w:hyperlink r:id="rId8" w:tooltip="Critical Thinking Rubric">
        <w:r w:rsidR="00821499">
          <w:rPr>
            <w:rFonts w:ascii="Roboto" w:eastAsia="Roboto" w:hAnsi="Roboto" w:cs="Roboto"/>
            <w:color w:val="1155CC"/>
            <w:u w:val="single"/>
          </w:rPr>
          <w:t>TEACHER RESOURCE: Rubric - Critical Thinking</w:t>
        </w:r>
      </w:hyperlink>
    </w:p>
    <w:p w14:paraId="3F85F697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  <w:b/>
        </w:rPr>
        <w:t>Employability Framework(s) Integrated:</w:t>
      </w:r>
      <w:r>
        <w:rPr>
          <w:rFonts w:ascii="Roboto" w:eastAsia="Roboto" w:hAnsi="Roboto" w:cs="Roboto"/>
        </w:rPr>
        <w:t xml:space="preserve"> </w:t>
      </w:r>
    </w:p>
    <w:p w14:paraId="1151C66A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1.2.3 Makes sound decisions</w:t>
      </w:r>
    </w:p>
    <w:p w14:paraId="093595E5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1.2.4 Solves problems</w:t>
      </w:r>
    </w:p>
    <w:p w14:paraId="67C42D4F" w14:textId="77777777" w:rsidR="007336CB" w:rsidRDefault="00821499">
      <w:pPr>
        <w:pStyle w:val="Heading1"/>
        <w:widowControl w:val="0"/>
        <w:rPr>
          <w:rFonts w:ascii="Roboto" w:eastAsia="Roboto" w:hAnsi="Roboto" w:cs="Roboto"/>
        </w:rPr>
      </w:pPr>
      <w:bookmarkStart w:id="1" w:name="_yf0pysc2qtz8" w:colFirst="0" w:colLast="0"/>
      <w:bookmarkEnd w:id="1"/>
      <w:r>
        <w:rPr>
          <w:rFonts w:ascii="Roboto" w:eastAsia="Roboto" w:hAnsi="Roboto" w:cs="Roboto"/>
        </w:rPr>
        <w:t>Supplemental Lessons</w:t>
      </w:r>
    </w:p>
    <w:p w14:paraId="6C0B1599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</w:rPr>
      </w:pPr>
      <w:bookmarkStart w:id="2" w:name="_bgt3crj3kfy1" w:colFirst="0" w:colLast="0"/>
      <w:bookmarkEnd w:id="2"/>
      <w:r>
        <w:rPr>
          <w:rFonts w:ascii="Roboto" w:eastAsia="Roboto" w:hAnsi="Roboto" w:cs="Roboto"/>
          <w:b/>
        </w:rPr>
        <w:t>Description of Unit:</w:t>
      </w:r>
      <w:r>
        <w:rPr>
          <w:rFonts w:ascii="Roboto" w:eastAsia="Roboto" w:hAnsi="Roboto" w:cs="Roboto"/>
        </w:rPr>
        <w:t xml:space="preserve"> </w:t>
      </w:r>
    </w:p>
    <w:p w14:paraId="00488FFD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Students display analytical and strategic thinking. This can be seen in debating an issue, converging on an understanding, assessing a problem, and questioning (playing devil’s advocate).</w:t>
      </w:r>
    </w:p>
    <w:p w14:paraId="7AC884B2" w14:textId="77777777" w:rsidR="00821499" w:rsidRDefault="00821499" w:rsidP="00821499">
      <w:pPr>
        <w:pStyle w:val="normal0"/>
        <w:widowControl w:val="0"/>
        <w:rPr>
          <w:rFonts w:ascii="Roboto" w:eastAsia="Roboto" w:hAnsi="Roboto" w:cs="Roboto"/>
          <w:b/>
        </w:rPr>
      </w:pPr>
      <w:r>
        <w:rPr>
          <w:rFonts w:ascii="Roboto" w:eastAsia="Roboto" w:hAnsi="Roboto" w:cs="Roboto"/>
          <w:b/>
        </w:rPr>
        <w:t>Learning Intentions:</w:t>
      </w:r>
    </w:p>
    <w:p w14:paraId="79978BCF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the problem solving process with a team</w:t>
      </w:r>
    </w:p>
    <w:p w14:paraId="45DB890C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Analyze proper workplace skills</w:t>
      </w:r>
    </w:p>
    <w:p w14:paraId="12256D26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Decide if my desired lifestyle is possible with my career choice</w:t>
      </w:r>
    </w:p>
    <w:p w14:paraId="40D911D6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Decide on the best path to achieve my career after high school</w:t>
      </w:r>
    </w:p>
    <w:p w14:paraId="628E2012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Apply the problem solving process to career problems</w:t>
      </w:r>
    </w:p>
    <w:p w14:paraId="017150DF" w14:textId="77777777" w:rsid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Determine what is private information at work that cannot be shared with others</w:t>
      </w:r>
    </w:p>
    <w:p w14:paraId="733837ED" w14:textId="77777777" w:rsidR="00821499" w:rsidRPr="00821499" w:rsidRDefault="00821499" w:rsidP="00821499">
      <w:pPr>
        <w:pStyle w:val="normal0"/>
        <w:widowControl w:val="0"/>
        <w:numPr>
          <w:ilvl w:val="0"/>
          <w:numId w:val="1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Understand the expectations that employers have of me as an employee</w:t>
      </w:r>
    </w:p>
    <w:p w14:paraId="4EC672CA" w14:textId="77777777" w:rsidR="007336CB" w:rsidRDefault="00821499">
      <w:pPr>
        <w:pStyle w:val="Heading2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Analytical and strategic thinking/ Problem Solving</w:t>
      </w:r>
    </w:p>
    <w:p w14:paraId="2E2E7FC8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use the problem solving process with a team.</w:t>
      </w:r>
    </w:p>
    <w:p w14:paraId="48E8F1AC" w14:textId="36C2DD47" w:rsidR="007336CB" w:rsidRDefault="00821499">
      <w:pPr>
        <w:pStyle w:val="normal0"/>
        <w:widowControl w:val="0"/>
        <w:numPr>
          <w:ilvl w:val="0"/>
          <w:numId w:val="5"/>
        </w:numPr>
      </w:pPr>
      <w:r>
        <w:rPr>
          <w:rFonts w:ascii="Roboto" w:eastAsia="Roboto" w:hAnsi="Roboto" w:cs="Roboto"/>
        </w:rPr>
        <w:t xml:space="preserve">Try </w:t>
      </w:r>
      <w:hyperlink r:id="rId9" w:tooltip="Cup Stack">
        <w:r>
          <w:rPr>
            <w:rFonts w:ascii="Roboto" w:eastAsia="Roboto" w:hAnsi="Roboto" w:cs="Roboto"/>
            <w:color w:val="1155CC"/>
            <w:u w:val="single"/>
          </w:rPr>
          <w:t>The Cup Stack</w:t>
        </w:r>
      </w:hyperlink>
      <w:r>
        <w:rPr>
          <w:rFonts w:ascii="Roboto" w:eastAsia="Roboto" w:hAnsi="Roboto" w:cs="Roboto"/>
        </w:rPr>
        <w:t xml:space="preserve"> without any planning.</w:t>
      </w:r>
    </w:p>
    <w:p w14:paraId="2B8C4168" w14:textId="77777777" w:rsidR="007336CB" w:rsidRDefault="00821499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Do The Cup Stack with a different group. Lead a discussion applying the problem solving process. </w:t>
      </w:r>
    </w:p>
    <w:p w14:paraId="3EB5F82A" w14:textId="63350A4D" w:rsidR="007336CB" w:rsidRDefault="00821499">
      <w:pPr>
        <w:pStyle w:val="normal0"/>
        <w:widowControl w:val="0"/>
        <w:ind w:left="72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 xml:space="preserve">(See  </w:t>
      </w:r>
      <w:hyperlink r:id="rId10" w:tooltip="Activities for Job Readiness Skills">
        <w:r>
          <w:rPr>
            <w:rFonts w:ascii="Roboto" w:eastAsia="Roboto" w:hAnsi="Roboto" w:cs="Roboto"/>
            <w:i/>
            <w:color w:val="1155CC"/>
            <w:u w:val="single"/>
          </w:rPr>
          <w:t>#9 on this resource</w:t>
        </w:r>
      </w:hyperlink>
      <w:r>
        <w:rPr>
          <w:rFonts w:ascii="Roboto" w:eastAsia="Roboto" w:hAnsi="Roboto" w:cs="Roboto"/>
          <w:i/>
        </w:rPr>
        <w:t>)</w:t>
      </w:r>
    </w:p>
    <w:p w14:paraId="65FE44BD" w14:textId="77777777" w:rsidR="007336CB" w:rsidRDefault="00821499">
      <w:pPr>
        <w:pStyle w:val="normal0"/>
        <w:widowControl w:val="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Complete the cup stack with the new group and time to see improvement.</w:t>
      </w:r>
    </w:p>
    <w:p w14:paraId="669FEC90" w14:textId="77777777" w:rsidR="007336CB" w:rsidRDefault="00821499">
      <w:pPr>
        <w:pStyle w:val="normal0"/>
        <w:numPr>
          <w:ilvl w:val="0"/>
          <w:numId w:val="5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Complete a reflection on how the problem solving process increased the speed of the process.</w:t>
      </w:r>
    </w:p>
    <w:p w14:paraId="20432B5A" w14:textId="77777777" w:rsidR="007336CB" w:rsidRDefault="00821499">
      <w:pPr>
        <w:pStyle w:val="Heading2"/>
        <w:rPr>
          <w:rFonts w:ascii="Roboto" w:eastAsia="Roboto" w:hAnsi="Roboto" w:cs="Roboto"/>
        </w:rPr>
      </w:pPr>
      <w:bookmarkStart w:id="3" w:name="_xpl4wtwqxfg" w:colFirst="0" w:colLast="0"/>
      <w:bookmarkEnd w:id="3"/>
      <w:r>
        <w:rPr>
          <w:rFonts w:ascii="Roboto" w:eastAsia="Roboto" w:hAnsi="Roboto" w:cs="Roboto"/>
        </w:rPr>
        <w:t>Analytical Thinking of Interview Skills</w:t>
      </w:r>
    </w:p>
    <w:p w14:paraId="4BE2E9C5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analyze proper workplace skills.</w:t>
      </w:r>
    </w:p>
    <w:p w14:paraId="5B2F0EBF" w14:textId="77777777" w:rsidR="007336CB" w:rsidRDefault="00821499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Please watch the following video (Link posted below) and describe what the interviewee did wrong. </w:t>
      </w:r>
    </w:p>
    <w:p w14:paraId="3755899B" w14:textId="47752177" w:rsidR="007336CB" w:rsidRDefault="00B1447E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hyperlink r:id="rId11" w:tooltip="A Millennial Job Interview">
        <w:r w:rsidR="00821499">
          <w:rPr>
            <w:rFonts w:ascii="Roboto" w:eastAsia="Roboto" w:hAnsi="Roboto" w:cs="Roboto"/>
            <w:color w:val="1155CC"/>
            <w:u w:val="single"/>
          </w:rPr>
          <w:t>https://www.youtube.com/watch?v=Uo0KjdDJr1c</w:t>
        </w:r>
      </w:hyperlink>
      <w:r w:rsidR="00821499">
        <w:rPr>
          <w:rFonts w:ascii="Roboto" w:eastAsia="Roboto" w:hAnsi="Roboto" w:cs="Roboto"/>
        </w:rPr>
        <w:t xml:space="preserve"> (2:50)</w:t>
      </w:r>
    </w:p>
    <w:p w14:paraId="678CDF71" w14:textId="77777777" w:rsidR="007336CB" w:rsidRDefault="00821499">
      <w:pPr>
        <w:pStyle w:val="normal0"/>
        <w:widowControl w:val="0"/>
        <w:numPr>
          <w:ilvl w:val="0"/>
          <w:numId w:val="3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Be specific about the things she did and why they are not good things to do when interviewing. </w:t>
      </w:r>
    </w:p>
    <w:p w14:paraId="2264CD9E" w14:textId="77777777" w:rsidR="007336CB" w:rsidRDefault="00821499">
      <w:pPr>
        <w:pStyle w:val="normal0"/>
        <w:widowControl w:val="0"/>
        <w:ind w:left="72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​(Share using email, open doc, flipgrid, etc.)</w:t>
      </w:r>
    </w:p>
    <w:p w14:paraId="1030D887" w14:textId="77777777" w:rsidR="007336CB" w:rsidRDefault="00821499">
      <w:pPr>
        <w:pStyle w:val="Heading2"/>
        <w:rPr>
          <w:rFonts w:ascii="Roboto" w:eastAsia="Roboto" w:hAnsi="Roboto" w:cs="Roboto"/>
        </w:rPr>
      </w:pPr>
      <w:bookmarkStart w:id="4" w:name="_dvryxkb1hxsg" w:colFirst="0" w:colLast="0"/>
      <w:bookmarkEnd w:id="4"/>
      <w:r>
        <w:rPr>
          <w:rFonts w:ascii="Roboto" w:eastAsia="Roboto" w:hAnsi="Roboto" w:cs="Roboto"/>
        </w:rPr>
        <w:t>Analytical Thinking of Career Path</w:t>
      </w:r>
    </w:p>
    <w:p w14:paraId="3CEF7A60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decide if my desired lifestyle is possible with my career choice.</w:t>
      </w:r>
    </w:p>
    <w:p w14:paraId="4A368BB7" w14:textId="5D3A38AD" w:rsidR="007336CB" w:rsidRDefault="00821499">
      <w:pPr>
        <w:pStyle w:val="normal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 xml:space="preserve">Go through the Reality Check Tool on the Career Wise website: </w:t>
      </w:r>
      <w:hyperlink r:id="rId12" w:tooltip="Reality Tool">
        <w:r>
          <w:rPr>
            <w:rFonts w:ascii="Roboto" w:eastAsia="Roboto" w:hAnsi="Roboto" w:cs="Roboto"/>
            <w:color w:val="1155CC"/>
            <w:sz w:val="20"/>
            <w:szCs w:val="20"/>
            <w:u w:val="single"/>
          </w:rPr>
          <w:t>http://careerwise.minnstate.edu/careers/realitytool.html</w:t>
        </w:r>
      </w:hyperlink>
      <w:r>
        <w:rPr>
          <w:rFonts w:ascii="Roboto" w:eastAsia="Roboto" w:hAnsi="Roboto" w:cs="Roboto"/>
          <w:sz w:val="20"/>
          <w:szCs w:val="20"/>
        </w:rPr>
        <w:t xml:space="preserve"> </w:t>
      </w:r>
    </w:p>
    <w:p w14:paraId="299AD954" w14:textId="77777777" w:rsidR="007336CB" w:rsidRDefault="00821499">
      <w:pPr>
        <w:pStyle w:val="normal0"/>
        <w:numPr>
          <w:ilvl w:val="0"/>
          <w:numId w:val="2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Explore whether or not you can achieve your desired lifestyle based on your career of interest. Learn how to achieve your goals through specific career and education choices.</w:t>
      </w:r>
    </w:p>
    <w:p w14:paraId="349029EF" w14:textId="77777777" w:rsidR="007336CB" w:rsidRDefault="00821499">
      <w:pPr>
        <w:pStyle w:val="Heading2"/>
        <w:rPr>
          <w:rFonts w:ascii="Roboto" w:eastAsia="Roboto" w:hAnsi="Roboto" w:cs="Roboto"/>
        </w:rPr>
      </w:pPr>
      <w:bookmarkStart w:id="5" w:name="_5iwitebzb6uw" w:colFirst="0" w:colLast="0"/>
      <w:bookmarkEnd w:id="5"/>
      <w:r>
        <w:rPr>
          <w:rFonts w:ascii="Roboto" w:eastAsia="Roboto" w:hAnsi="Roboto" w:cs="Roboto"/>
        </w:rPr>
        <w:lastRenderedPageBreak/>
        <w:t>Analytical Thinking of Career Path</w:t>
      </w:r>
    </w:p>
    <w:p w14:paraId="19A57511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decide on the best path to achieve my career after high school.</w:t>
      </w:r>
    </w:p>
    <w:p w14:paraId="7B88CC56" w14:textId="77777777" w:rsidR="007336CB" w:rsidRDefault="00821499">
      <w:pPr>
        <w:pStyle w:val="normal0"/>
        <w:widowControl w:val="0"/>
        <w:rPr>
          <w:rFonts w:ascii="Roboto" w:eastAsia="Roboto" w:hAnsi="Roboto" w:cs="Roboto"/>
          <w:b/>
          <w:i/>
        </w:rPr>
      </w:pPr>
      <w:r>
        <w:rPr>
          <w:rFonts w:ascii="Roboto" w:eastAsia="Roboto" w:hAnsi="Roboto" w:cs="Roboto"/>
          <w:b/>
          <w:i/>
        </w:rPr>
        <w:t>NOTE:  This is using MCIS as a Resource</w:t>
      </w:r>
    </w:p>
    <w:p w14:paraId="4A14042A" w14:textId="77777777" w:rsidR="007336CB" w:rsidRDefault="00821499">
      <w:pPr>
        <w:pStyle w:val="normal0"/>
        <w:widowControl w:val="0"/>
        <w:rPr>
          <w:rFonts w:ascii="Roboto" w:eastAsia="Roboto" w:hAnsi="Roboto" w:cs="Roboto"/>
          <w:i/>
        </w:rPr>
      </w:pPr>
      <w:r>
        <w:rPr>
          <w:rFonts w:ascii="Roboto" w:eastAsia="Roboto" w:hAnsi="Roboto" w:cs="Roboto"/>
          <w:i/>
        </w:rPr>
        <w:t>The next three links all go together as part of a unit</w:t>
      </w:r>
    </w:p>
    <w:p w14:paraId="7CF0A216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this to start a unit on post-HS options so that we are all speaking the same language (2</w:t>
      </w:r>
      <w:r w:rsidRPr="00821499">
        <w:rPr>
          <w:rFonts w:ascii="Roboto" w:eastAsia="Roboto" w:hAnsi="Roboto" w:cs="Roboto"/>
          <w:vertAlign w:val="superscript"/>
        </w:rPr>
        <w:t>nd</w:t>
      </w:r>
      <w:r>
        <w:rPr>
          <w:rFonts w:ascii="Roboto" w:eastAsia="Roboto" w:hAnsi="Roboto" w:cs="Roboto"/>
        </w:rPr>
        <w:t xml:space="preserve"> page optional)</w:t>
      </w:r>
    </w:p>
    <w:p w14:paraId="3687163C" w14:textId="1924F1BF" w:rsidR="007336CB" w:rsidRDefault="00B1447E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hyperlink r:id="rId13" w:tooltip="Terms">
        <w:r w:rsidR="00821499">
          <w:rPr>
            <w:rFonts w:ascii="Roboto" w:eastAsia="Roboto" w:hAnsi="Roboto" w:cs="Roboto"/>
            <w:color w:val="1155CC"/>
            <w:u w:val="single"/>
          </w:rPr>
          <w:t>Post-HS Terms to Know (student)</w:t>
        </w:r>
      </w:hyperlink>
      <w:r w:rsidR="00821499">
        <w:rPr>
          <w:rFonts w:ascii="Roboto" w:eastAsia="Roboto" w:hAnsi="Roboto" w:cs="Roboto"/>
        </w:rPr>
        <w:t xml:space="preserve"> </w:t>
      </w:r>
    </w:p>
    <w:p w14:paraId="776CD987" w14:textId="747BD220" w:rsidR="007336CB" w:rsidRDefault="00B1447E">
      <w:pPr>
        <w:pStyle w:val="normal0"/>
        <w:widowControl w:val="0"/>
        <w:numPr>
          <w:ilvl w:val="0"/>
          <w:numId w:val="4"/>
        </w:numPr>
        <w:rPr>
          <w:rFonts w:ascii="Roboto" w:eastAsia="Roboto" w:hAnsi="Roboto" w:cs="Roboto"/>
        </w:rPr>
      </w:pPr>
      <w:hyperlink r:id="rId14" w:tooltip="Answer Key for Terms">
        <w:r w:rsidR="00821499">
          <w:rPr>
            <w:rFonts w:ascii="Roboto" w:eastAsia="Roboto" w:hAnsi="Roboto" w:cs="Roboto"/>
            <w:color w:val="1155CC"/>
            <w:u w:val="single"/>
          </w:rPr>
          <w:t>Post-HS terms to know (ans. key)</w:t>
        </w:r>
      </w:hyperlink>
      <w:r w:rsidR="00821499">
        <w:rPr>
          <w:rFonts w:ascii="Roboto" w:eastAsia="Roboto" w:hAnsi="Roboto" w:cs="Roboto"/>
        </w:rPr>
        <w:t xml:space="preserve"> </w:t>
      </w:r>
    </w:p>
    <w:p w14:paraId="25E2192A" w14:textId="77777777" w:rsidR="007336CB" w:rsidRDefault="007336CB">
      <w:pPr>
        <w:pStyle w:val="normal0"/>
        <w:widowControl w:val="0"/>
        <w:rPr>
          <w:rFonts w:ascii="Roboto" w:eastAsia="Roboto" w:hAnsi="Roboto" w:cs="Roboto"/>
        </w:rPr>
      </w:pPr>
    </w:p>
    <w:p w14:paraId="6DEC2351" w14:textId="49F9831E" w:rsidR="007336CB" w:rsidRDefault="00B1447E">
      <w:pPr>
        <w:pStyle w:val="normal0"/>
        <w:widowControl w:val="0"/>
        <w:rPr>
          <w:rFonts w:ascii="Roboto" w:eastAsia="Roboto" w:hAnsi="Roboto" w:cs="Roboto"/>
        </w:rPr>
      </w:pPr>
      <w:hyperlink r:id="rId15" w:tooltip="Options after high school">
        <w:r w:rsidR="00821499">
          <w:rPr>
            <w:rFonts w:ascii="Roboto" w:eastAsia="Roboto" w:hAnsi="Roboto" w:cs="Roboto"/>
            <w:color w:val="1155CC"/>
            <w:u w:val="single"/>
          </w:rPr>
          <w:t>Post-HS Options Research</w:t>
        </w:r>
      </w:hyperlink>
      <w:r w:rsidR="00821499">
        <w:rPr>
          <w:rFonts w:ascii="Roboto" w:eastAsia="Roboto" w:hAnsi="Roboto" w:cs="Roboto"/>
        </w:rPr>
        <w:t xml:space="preserve"> Show alternatives to common thinking that there are only two post-HS options: go directly into the workforce or 4-year college. This helps students see all of the options that are between those two and think critically about what choice is best for them.</w:t>
      </w:r>
    </w:p>
    <w:p w14:paraId="1713CA12" w14:textId="77777777" w:rsidR="007336CB" w:rsidRDefault="00821499">
      <w:pPr>
        <w:pStyle w:val="Heading2"/>
        <w:widowControl w:val="0"/>
        <w:rPr>
          <w:rFonts w:ascii="Roboto" w:eastAsia="Roboto" w:hAnsi="Roboto" w:cs="Roboto"/>
        </w:rPr>
      </w:pPr>
      <w:bookmarkStart w:id="6" w:name="_6sozt8u5sz9c" w:colFirst="0" w:colLast="0"/>
      <w:bookmarkEnd w:id="6"/>
      <w:r>
        <w:rPr>
          <w:rFonts w:ascii="Roboto" w:eastAsia="Roboto" w:hAnsi="Roboto" w:cs="Roboto"/>
        </w:rPr>
        <w:t>Analytical Thinking of Cell Phone Usage</w:t>
      </w:r>
    </w:p>
    <w:p w14:paraId="6D3BE0E3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apply the problem solving process to career problems.</w:t>
      </w:r>
    </w:p>
    <w:p w14:paraId="2D2F6831" w14:textId="77777777" w:rsidR="007336CB" w:rsidRDefault="00B1447E">
      <w:pPr>
        <w:pStyle w:val="normal0"/>
        <w:widowControl w:val="0"/>
        <w:rPr>
          <w:rFonts w:ascii="Roboto" w:eastAsia="Roboto" w:hAnsi="Roboto" w:cs="Roboto"/>
        </w:rPr>
      </w:pPr>
      <w:hyperlink r:id="rId16">
        <w:r w:rsidR="00821499">
          <w:rPr>
            <w:rFonts w:ascii="Roboto" w:eastAsia="Roboto" w:hAnsi="Roboto" w:cs="Roboto"/>
            <w:color w:val="1155CC"/>
            <w:u w:val="single"/>
          </w:rPr>
          <w:t>Cell Phone Policy at work</w:t>
        </w:r>
      </w:hyperlink>
      <w:r w:rsidR="00821499">
        <w:rPr>
          <w:rFonts w:ascii="Roboto" w:eastAsia="Roboto" w:hAnsi="Roboto" w:cs="Roboto"/>
        </w:rPr>
        <w:t xml:space="preserve"> Creating a cell phone policy for your future company.</w:t>
      </w:r>
    </w:p>
    <w:p w14:paraId="0EBCDFDE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Use the problem solving process sheet from original exercise.</w:t>
      </w:r>
    </w:p>
    <w:p w14:paraId="7EE506BC" w14:textId="77777777" w:rsidR="007336CB" w:rsidRDefault="00821499">
      <w:pPr>
        <w:pStyle w:val="Heading2"/>
        <w:rPr>
          <w:rFonts w:ascii="Roboto" w:eastAsia="Roboto" w:hAnsi="Roboto" w:cs="Roboto"/>
        </w:rPr>
      </w:pPr>
      <w:bookmarkStart w:id="7" w:name="_d3bur3nqiu5l" w:colFirst="0" w:colLast="0"/>
      <w:bookmarkEnd w:id="7"/>
      <w:r>
        <w:rPr>
          <w:rFonts w:ascii="Roboto" w:eastAsia="Roboto" w:hAnsi="Roboto" w:cs="Roboto"/>
        </w:rPr>
        <w:t>Analytical Thinking trade secrets</w:t>
      </w:r>
    </w:p>
    <w:p w14:paraId="33405841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determine what is private information at work that cannot be shared with others.</w:t>
      </w:r>
    </w:p>
    <w:p w14:paraId="46867620" w14:textId="7228D1D2" w:rsidR="007336CB" w:rsidRDefault="00B1447E">
      <w:pPr>
        <w:pStyle w:val="normal0"/>
        <w:rPr>
          <w:rFonts w:ascii="Roboto" w:eastAsia="Roboto" w:hAnsi="Roboto" w:cs="Roboto"/>
        </w:rPr>
      </w:pPr>
      <w:hyperlink r:id="rId17" w:tooltip="Trade Secrets activity">
        <w:r w:rsidR="00821499">
          <w:rPr>
            <w:rFonts w:ascii="Roboto" w:eastAsia="Roboto" w:hAnsi="Roboto" w:cs="Roboto"/>
            <w:color w:val="1155CC"/>
            <w:u w:val="single"/>
          </w:rPr>
          <w:t>Intellectual Property/Trade Secrets</w:t>
        </w:r>
      </w:hyperlink>
    </w:p>
    <w:p w14:paraId="2F6E9287" w14:textId="77777777" w:rsidR="007336CB" w:rsidRDefault="00821499">
      <w:pPr>
        <w:pStyle w:val="Heading2"/>
        <w:widowControl w:val="0"/>
        <w:rPr>
          <w:rFonts w:ascii="Roboto" w:eastAsia="Roboto" w:hAnsi="Roboto" w:cs="Roboto"/>
        </w:rPr>
      </w:pPr>
      <w:bookmarkStart w:id="8" w:name="_pnw5ccxduvm" w:colFirst="0" w:colLast="0"/>
      <w:bookmarkEnd w:id="8"/>
      <w:r>
        <w:rPr>
          <w:rFonts w:ascii="Roboto" w:eastAsia="Roboto" w:hAnsi="Roboto" w:cs="Roboto"/>
        </w:rPr>
        <w:t>Critical Thinking: Jobe expectations</w:t>
      </w:r>
    </w:p>
    <w:p w14:paraId="3FF803E8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I can understand the expectations that employers have of me as an employee</w:t>
      </w:r>
    </w:p>
    <w:p w14:paraId="28BAC455" w14:textId="1751FDBD" w:rsidR="007336CB" w:rsidRDefault="00B1447E">
      <w:pPr>
        <w:pStyle w:val="normal0"/>
        <w:widowControl w:val="0"/>
        <w:rPr>
          <w:rFonts w:ascii="Roboto" w:eastAsia="Roboto" w:hAnsi="Roboto" w:cs="Roboto"/>
        </w:rPr>
      </w:pPr>
      <w:hyperlink r:id="rId18" w:tooltip="Entitlement Creed">
        <w:r w:rsidR="00821499">
          <w:rPr>
            <w:rFonts w:ascii="Roboto" w:eastAsia="Roboto" w:hAnsi="Roboto" w:cs="Roboto"/>
            <w:color w:val="1155CC"/>
            <w:u w:val="single"/>
          </w:rPr>
          <w:t>Video: Entitlement Creed (3 min)</w:t>
        </w:r>
      </w:hyperlink>
      <w:bookmarkStart w:id="9" w:name="_GoBack"/>
      <w:bookmarkEnd w:id="9"/>
    </w:p>
    <w:p w14:paraId="200ABDAF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Discussion: What are your expectations for employment?</w:t>
      </w:r>
    </w:p>
    <w:p w14:paraId="571B9D04" w14:textId="77777777" w:rsidR="007336CB" w:rsidRDefault="00821499">
      <w:pPr>
        <w:pStyle w:val="normal0"/>
        <w:widowControl w:val="0"/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How might they differ from these employers?</w:t>
      </w:r>
    </w:p>
    <w:p w14:paraId="5963965E" w14:textId="77777777" w:rsidR="007336CB" w:rsidRDefault="00821499">
      <w:pPr>
        <w:pStyle w:val="Heading2"/>
        <w:widowControl w:val="0"/>
        <w:rPr>
          <w:rFonts w:ascii="Roboto" w:eastAsia="Roboto" w:hAnsi="Roboto" w:cs="Roboto"/>
          <w:sz w:val="24"/>
          <w:szCs w:val="24"/>
        </w:rPr>
      </w:pPr>
      <w:bookmarkStart w:id="10" w:name="_l3pj7igepa65" w:colFirst="0" w:colLast="0"/>
      <w:bookmarkEnd w:id="10"/>
      <w:r>
        <w:rPr>
          <w:rFonts w:ascii="Roboto" w:eastAsia="Roboto" w:hAnsi="Roboto" w:cs="Roboto"/>
        </w:rPr>
        <w:t>Summative Assessment</w:t>
      </w:r>
    </w:p>
    <w:p w14:paraId="5C8C6DE9" w14:textId="77777777" w:rsidR="007336CB" w:rsidRDefault="00821499">
      <w:pPr>
        <w:pStyle w:val="normal0"/>
        <w:numPr>
          <w:ilvl w:val="0"/>
          <w:numId w:val="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Reflection on how the Problem solving Process helped increase productivity.</w:t>
      </w:r>
      <w:r>
        <w:rPr>
          <w:rFonts w:ascii="Roboto" w:eastAsia="Roboto" w:hAnsi="Roboto" w:cs="Roboto"/>
        </w:rPr>
        <w:tab/>
      </w:r>
    </w:p>
    <w:p w14:paraId="126174B7" w14:textId="77777777" w:rsidR="007336CB" w:rsidRDefault="00821499">
      <w:pPr>
        <w:pStyle w:val="normal0"/>
        <w:numPr>
          <w:ilvl w:val="0"/>
          <w:numId w:val="6"/>
        </w:numPr>
        <w:rPr>
          <w:rFonts w:ascii="Roboto" w:eastAsia="Roboto" w:hAnsi="Roboto" w:cs="Roboto"/>
        </w:rPr>
      </w:pPr>
      <w:r>
        <w:rPr>
          <w:rFonts w:ascii="Roboto" w:eastAsia="Roboto" w:hAnsi="Roboto" w:cs="Roboto"/>
        </w:rPr>
        <w:t>Reflection and answering your interview questions.</w:t>
      </w:r>
    </w:p>
    <w:p w14:paraId="3FC747A1" w14:textId="77777777" w:rsidR="007336CB" w:rsidRDefault="007336CB">
      <w:pPr>
        <w:pStyle w:val="normal0"/>
        <w:rPr>
          <w:rFonts w:ascii="Roboto" w:eastAsia="Roboto" w:hAnsi="Roboto" w:cs="Roboto"/>
        </w:rPr>
      </w:pPr>
    </w:p>
    <w:sectPr w:rsidR="007336CB">
      <w:footerReference w:type="even" r:id="rId19"/>
      <w:footerReference w:type="default" r:id="rId20"/>
      <w:pgSz w:w="12240" w:h="15840"/>
      <w:pgMar w:top="288" w:right="360" w:bottom="360" w:left="36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6993C" w14:textId="77777777" w:rsidR="0048576A" w:rsidRDefault="00821499">
      <w:r>
        <w:separator/>
      </w:r>
    </w:p>
  </w:endnote>
  <w:endnote w:type="continuationSeparator" w:id="0">
    <w:p w14:paraId="28C174E3" w14:textId="77777777" w:rsidR="0048576A" w:rsidRDefault="00821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A9F261" w14:textId="77777777" w:rsidR="00821499" w:rsidRDefault="0082149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C46308" w14:textId="77777777" w:rsidR="00821499" w:rsidRDefault="00821499" w:rsidP="0082149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0078B" w14:textId="77777777" w:rsidR="00821499" w:rsidRDefault="00821499" w:rsidP="004A4F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1447E">
      <w:rPr>
        <w:rStyle w:val="PageNumber"/>
        <w:noProof/>
      </w:rPr>
      <w:t>2</w:t>
    </w:r>
    <w:r>
      <w:rPr>
        <w:rStyle w:val="PageNumber"/>
      </w:rPr>
      <w:fldChar w:fldCharType="end"/>
    </w:r>
  </w:p>
  <w:p w14:paraId="5A0E2866" w14:textId="77777777" w:rsidR="007336CB" w:rsidRDefault="00821499" w:rsidP="00821499">
    <w:pPr>
      <w:pStyle w:val="normal0"/>
      <w:widowControl w:val="0"/>
      <w:ind w:right="360"/>
      <w:rPr>
        <w:rFonts w:ascii="Roboto" w:eastAsia="Roboto" w:hAnsi="Roboto" w:cs="Roboto"/>
        <w:sz w:val="16"/>
        <w:szCs w:val="16"/>
      </w:rPr>
    </w:pPr>
    <w:r>
      <w:rPr>
        <w:rFonts w:ascii="Roboto" w:eastAsia="Roboto" w:hAnsi="Roboto" w:cs="Roboto"/>
        <w:noProof/>
        <w:sz w:val="16"/>
        <w:szCs w:val="16"/>
        <w:lang w:val="en-US"/>
      </w:rPr>
      <w:drawing>
        <wp:inline distT="114300" distB="114300" distL="114300" distR="114300" wp14:anchorId="15C2BC88" wp14:editId="6AC77662">
          <wp:extent cx="762000" cy="139700"/>
          <wp:effectExtent l="0" t="0" r="0" b="0"/>
          <wp:docPr id="1" name="image1.png" descr="Creative Commons Licen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reative Commons Licens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2000" cy="139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Roboto" w:eastAsia="Roboto" w:hAnsi="Roboto" w:cs="Roboto"/>
        <w:sz w:val="16"/>
        <w:szCs w:val="16"/>
      </w:rPr>
      <w:t xml:space="preserve">This page on </w:t>
    </w:r>
    <w:r>
      <w:rPr>
        <w:rFonts w:ascii="Roboto" w:eastAsia="Roboto" w:hAnsi="Roboto" w:cs="Roboto"/>
        <w:i/>
        <w:sz w:val="16"/>
        <w:szCs w:val="16"/>
      </w:rPr>
      <w:t>CTE/Employability Frameworks</w:t>
    </w:r>
    <w:r>
      <w:rPr>
        <w:rFonts w:ascii="Roboto" w:eastAsia="Roboto" w:hAnsi="Roboto" w:cs="Roboto"/>
        <w:sz w:val="16"/>
        <w:szCs w:val="16"/>
      </w:rPr>
      <w:t xml:space="preserve"> by the </w:t>
    </w:r>
    <w:hyperlink r:id="rId2">
      <w:r>
        <w:rPr>
          <w:rFonts w:ascii="Roboto" w:eastAsia="Roboto" w:hAnsi="Roboto" w:cs="Roboto"/>
          <w:color w:val="1155CC"/>
          <w:sz w:val="16"/>
          <w:szCs w:val="16"/>
        </w:rPr>
        <w:t>MN Dept. of Education</w:t>
      </w:r>
    </w:hyperlink>
    <w:r>
      <w:rPr>
        <w:rFonts w:ascii="Roboto" w:eastAsia="Roboto" w:hAnsi="Roboto" w:cs="Roboto"/>
        <w:sz w:val="16"/>
        <w:szCs w:val="16"/>
      </w:rPr>
      <w:t xml:space="preserve"> and</w:t>
    </w:r>
    <w:hyperlink r:id="rId3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4">
      <w:r>
        <w:rPr>
          <w:rFonts w:ascii="Roboto" w:eastAsia="Roboto" w:hAnsi="Roboto" w:cs="Roboto"/>
          <w:color w:val="1155CC"/>
          <w:sz w:val="16"/>
          <w:szCs w:val="16"/>
        </w:rPr>
        <w:t>MN Partnership for Collaborative Curriculum</w:t>
      </w:r>
    </w:hyperlink>
    <w:r>
      <w:rPr>
        <w:rFonts w:ascii="Roboto" w:eastAsia="Roboto" w:hAnsi="Roboto" w:cs="Roboto"/>
        <w:sz w:val="16"/>
        <w:szCs w:val="16"/>
      </w:rPr>
      <w:t xml:space="preserve"> is licensed under a</w:t>
    </w:r>
    <w:hyperlink r:id="rId5">
      <w:r>
        <w:rPr>
          <w:rFonts w:ascii="Roboto" w:eastAsia="Roboto" w:hAnsi="Roboto" w:cs="Roboto"/>
          <w:sz w:val="16"/>
          <w:szCs w:val="16"/>
        </w:rPr>
        <w:t xml:space="preserve"> </w:t>
      </w:r>
    </w:hyperlink>
    <w:hyperlink r:id="rId6">
      <w:r>
        <w:rPr>
          <w:rFonts w:ascii="Roboto" w:eastAsia="Roboto" w:hAnsi="Roboto" w:cs="Roboto"/>
          <w:color w:val="1155CC"/>
          <w:sz w:val="16"/>
          <w:szCs w:val="16"/>
        </w:rPr>
        <w:t>Creative Commons Attribution-NonCommercial 4.0 International License</w:t>
      </w:r>
    </w:hyperlink>
    <w:r>
      <w:rPr>
        <w:rFonts w:ascii="Roboto" w:eastAsia="Roboto" w:hAnsi="Roboto" w:cs="Roboto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3B956" w14:textId="77777777" w:rsidR="0048576A" w:rsidRDefault="00821499">
      <w:r>
        <w:separator/>
      </w:r>
    </w:p>
  </w:footnote>
  <w:footnote w:type="continuationSeparator" w:id="0">
    <w:p w14:paraId="62B35152" w14:textId="77777777" w:rsidR="0048576A" w:rsidRDefault="00821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3087B"/>
    <w:multiLevelType w:val="multilevel"/>
    <w:tmpl w:val="2DCEB1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33661984"/>
    <w:multiLevelType w:val="multilevel"/>
    <w:tmpl w:val="11C65F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4406643D"/>
    <w:multiLevelType w:val="multilevel"/>
    <w:tmpl w:val="67465A1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5C0A397A"/>
    <w:multiLevelType w:val="multilevel"/>
    <w:tmpl w:val="670C95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nsid w:val="617A592D"/>
    <w:multiLevelType w:val="multilevel"/>
    <w:tmpl w:val="9C04BF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72DA535E"/>
    <w:multiLevelType w:val="multilevel"/>
    <w:tmpl w:val="E71230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336CB"/>
    <w:rsid w:val="0048576A"/>
    <w:rsid w:val="007336CB"/>
    <w:rsid w:val="00821499"/>
    <w:rsid w:val="00B1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752F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9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99"/>
  </w:style>
  <w:style w:type="character" w:styleId="PageNumber">
    <w:name w:val="page number"/>
    <w:basedOn w:val="DefaultParagraphFont"/>
    <w:uiPriority w:val="99"/>
    <w:semiHidden/>
    <w:unhideWhenUsed/>
    <w:rsid w:val="0082149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499"/>
  </w:style>
  <w:style w:type="paragraph" w:styleId="Heading1">
    <w:name w:val="heading 1"/>
    <w:basedOn w:val="normal0"/>
    <w:next w:val="normal0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0"/>
    <w:next w:val="normal0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0"/>
    <w:next w:val="normal0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0"/>
    <w:next w:val="normal0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0"/>
    <w:next w:val="normal0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0"/>
    <w:next w:val="normal0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0"/>
    <w:next w:val="normal0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2149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499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8214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499"/>
  </w:style>
  <w:style w:type="character" w:styleId="PageNumber">
    <w:name w:val="page number"/>
    <w:basedOn w:val="DefaultParagraphFont"/>
    <w:uiPriority w:val="99"/>
    <w:semiHidden/>
    <w:unhideWhenUsed/>
    <w:rsid w:val="00821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docs.google.com/document/d/1EFz8I15xb0Z_LrAy_U5tVuOeckCnlQzPGJKnVfO4ZVg/edit?usp=sharing" TargetMode="External"/><Relationship Id="rId20" Type="http://schemas.openxmlformats.org/officeDocument/2006/relationships/footer" Target="footer2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s://www.weareteachers.com/9-awesome-classroom-activities-that-teach-job-readiness-skills/" TargetMode="External"/><Relationship Id="rId11" Type="http://schemas.openxmlformats.org/officeDocument/2006/relationships/hyperlink" Target="https://www.youtube.com/watch?v=Uo0KjdDJr1c" TargetMode="External"/><Relationship Id="rId12" Type="http://schemas.openxmlformats.org/officeDocument/2006/relationships/hyperlink" Target="http://careerwise.minnstate.edu/careers/realitytool.html" TargetMode="External"/><Relationship Id="rId13" Type="http://schemas.openxmlformats.org/officeDocument/2006/relationships/hyperlink" Target="https://docs.google.com/document/d/15yvseNV9R1cYelq2WMGFt0hkh__2DEus0dEY_2yv1-8/edit?usp=sharing" TargetMode="External"/><Relationship Id="rId14" Type="http://schemas.openxmlformats.org/officeDocument/2006/relationships/hyperlink" Target="https://docs.google.com/document/d/1sBeMo5cJRyvFZhQYsN-vwVqvW-LMHwxB3PqRhOqZSnE/edit?usp=sharing" TargetMode="External"/><Relationship Id="rId15" Type="http://schemas.openxmlformats.org/officeDocument/2006/relationships/hyperlink" Target="https://docs.google.com/document/d/1wUcjc-H7jZWPY3Ne8dpJD7hBpzIfpfrXIQkjTLonQR0/edit?usp=sharing" TargetMode="External"/><Relationship Id="rId16" Type="http://schemas.openxmlformats.org/officeDocument/2006/relationships/hyperlink" Target="https://docs.google.com/document/d/1ORuZCGrQYkNRwDUHfQcWt90duXGPiqBqxSrjOS-2tDM/edit?usp=sharing" TargetMode="External"/><Relationship Id="rId17" Type="http://schemas.openxmlformats.org/officeDocument/2006/relationships/hyperlink" Target="https://drive.google.com/open?id=1oexKEcrCVEO_FcZSW81_9mfeGmdZEPOno6AVXNKxrr0" TargetMode="External"/><Relationship Id="rId18" Type="http://schemas.openxmlformats.org/officeDocument/2006/relationships/hyperlink" Target="https://www.youtube.com/watch?v=8cPuH8jg5nQ" TargetMode="External"/><Relationship Id="rId19" Type="http://schemas.openxmlformats.org/officeDocument/2006/relationships/footer" Target="footer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drive.google.com/open?id=1e4bOT-kNXkEcB5uSJnOCxgRWkqYfwr52G_Yis0Uv9-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mncollaborativecurriculum.org/" TargetMode="External"/><Relationship Id="rId4" Type="http://schemas.openxmlformats.org/officeDocument/2006/relationships/hyperlink" Target="http://mncollaborativecurriculum.org/" TargetMode="External"/><Relationship Id="rId5" Type="http://schemas.openxmlformats.org/officeDocument/2006/relationships/hyperlink" Target="http://creativecommons.org/licenses/by-nc/4.0/" TargetMode="External"/><Relationship Id="rId6" Type="http://schemas.openxmlformats.org/officeDocument/2006/relationships/hyperlink" Target="http://creativecommons.org/licenses/by-nc/4.0/" TargetMode="External"/><Relationship Id="rId1" Type="http://schemas.openxmlformats.org/officeDocument/2006/relationships/image" Target="media/image1.png"/><Relationship Id="rId2" Type="http://schemas.openxmlformats.org/officeDocument/2006/relationships/hyperlink" Target="https://education.mn.gov/md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785</Words>
  <Characters>4477</Characters>
  <Application>Microsoft Macintosh Word</Application>
  <DocSecurity>0</DocSecurity>
  <Lines>37</Lines>
  <Paragraphs>10</Paragraphs>
  <ScaleCrop>false</ScaleCrop>
  <Company/>
  <LinksUpToDate>false</LinksUpToDate>
  <CharactersWithSpaces>5252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Jon</cp:lastModifiedBy>
  <cp:revision>3</cp:revision>
  <dcterms:created xsi:type="dcterms:W3CDTF">2019-06-08T16:48:00Z</dcterms:created>
  <dcterms:modified xsi:type="dcterms:W3CDTF">2019-06-13T19:57:00Z</dcterms:modified>
</cp:coreProperties>
</file>