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08B2F" w14:textId="31DE109F" w:rsidR="004E55A2" w:rsidRDefault="008E1D54" w:rsidP="004E55A2">
      <w:pPr>
        <w:pStyle w:val="Title"/>
      </w:pPr>
      <w:r>
        <w:t>Problem Solving Skills</w:t>
      </w:r>
      <w:r w:rsidR="004E55A2">
        <w:t xml:space="preserve"> Rubric</w:t>
      </w:r>
    </w:p>
    <w:tbl>
      <w:tblPr>
        <w:tblStyle w:val="MediumShading2-Accent1"/>
        <w:tblW w:w="14400" w:type="dxa"/>
        <w:tblLook w:val="04A0" w:firstRow="1" w:lastRow="0" w:firstColumn="1" w:lastColumn="0" w:noHBand="0" w:noVBand="1"/>
        <w:tblCaption w:val="Problem Solving Skills Rubric"/>
        <w:tblDescription w:val="This rubric provides categories to evaluate learner's problem solving skills."/>
      </w:tblPr>
      <w:tblGrid>
        <w:gridCol w:w="1873"/>
        <w:gridCol w:w="3131"/>
        <w:gridCol w:w="3132"/>
        <w:gridCol w:w="3132"/>
        <w:gridCol w:w="3132"/>
      </w:tblGrid>
      <w:tr w:rsidR="008E1D54" w:rsidRPr="008E1D54" w14:paraId="323A0F18" w14:textId="77777777" w:rsidTr="004475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5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3" w:type="dxa"/>
            <w:hideMark/>
          </w:tcPr>
          <w:p w14:paraId="757A25A3" w14:textId="77777777" w:rsidR="008E1D54" w:rsidRPr="008E1D54" w:rsidRDefault="008E1D54" w:rsidP="008E1D54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bookmarkStart w:id="0" w:name="_GoBack" w:colFirst="0" w:colLast="4"/>
            <w:r w:rsidRPr="008E1D54">
              <w:rPr>
                <w:rFonts w:ascii="Roboto" w:eastAsia="Times New Roman" w:hAnsi="Roboto" w:cs="Arial"/>
                <w:color w:val="FFFFFF"/>
                <w:lang w:val="en-US"/>
              </w:rPr>
              <w:t>CATEGORY</w:t>
            </w:r>
          </w:p>
        </w:tc>
        <w:tc>
          <w:tcPr>
            <w:tcW w:w="3131" w:type="dxa"/>
            <w:hideMark/>
          </w:tcPr>
          <w:p w14:paraId="6A02D80C" w14:textId="77777777" w:rsidR="008E1D54" w:rsidRPr="008E1D54" w:rsidRDefault="008E1D54" w:rsidP="008E1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FFFFFF"/>
                <w:lang w:val="en-US"/>
              </w:rPr>
              <w:t>3</w:t>
            </w:r>
          </w:p>
        </w:tc>
        <w:tc>
          <w:tcPr>
            <w:tcW w:w="3132" w:type="dxa"/>
            <w:hideMark/>
          </w:tcPr>
          <w:p w14:paraId="0A272BB0" w14:textId="77777777" w:rsidR="008E1D54" w:rsidRPr="008E1D54" w:rsidRDefault="008E1D54" w:rsidP="008E1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FFFFFF"/>
                <w:lang w:val="en-US"/>
              </w:rPr>
              <w:t>2</w:t>
            </w:r>
          </w:p>
        </w:tc>
        <w:tc>
          <w:tcPr>
            <w:tcW w:w="3132" w:type="dxa"/>
            <w:hideMark/>
          </w:tcPr>
          <w:p w14:paraId="1BC3C4EC" w14:textId="77777777" w:rsidR="008E1D54" w:rsidRPr="008E1D54" w:rsidRDefault="008E1D54" w:rsidP="008E1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FFFFFF"/>
                <w:lang w:val="en-US"/>
              </w:rPr>
              <w:t>1</w:t>
            </w:r>
          </w:p>
        </w:tc>
        <w:tc>
          <w:tcPr>
            <w:tcW w:w="3132" w:type="dxa"/>
            <w:hideMark/>
          </w:tcPr>
          <w:p w14:paraId="40665E3D" w14:textId="77777777" w:rsidR="008E1D54" w:rsidRPr="008E1D54" w:rsidRDefault="008E1D54" w:rsidP="008E1D5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FFFFFF"/>
                <w:lang w:val="en-US"/>
              </w:rPr>
              <w:t>0</w:t>
            </w:r>
          </w:p>
        </w:tc>
      </w:tr>
      <w:bookmarkEnd w:id="0"/>
      <w:tr w:rsidR="008E1D54" w:rsidRPr="008E1D54" w14:paraId="67BBC18E" w14:textId="77777777" w:rsidTr="008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7861E9C0" w14:textId="77777777" w:rsidR="008E1D54" w:rsidRPr="008E1D54" w:rsidRDefault="008E1D54" w:rsidP="008E1D54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FFFFFF"/>
                <w:lang w:val="en-US"/>
              </w:rPr>
              <w:t>Quality of Work</w:t>
            </w:r>
          </w:p>
        </w:tc>
        <w:tc>
          <w:tcPr>
            <w:tcW w:w="3131" w:type="dxa"/>
            <w:hideMark/>
          </w:tcPr>
          <w:p w14:paraId="5F516961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Provides work of the highest quality.</w:t>
            </w:r>
          </w:p>
        </w:tc>
        <w:tc>
          <w:tcPr>
            <w:tcW w:w="3132" w:type="dxa"/>
            <w:hideMark/>
          </w:tcPr>
          <w:p w14:paraId="5144872D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Provides high quality work.</w:t>
            </w:r>
          </w:p>
        </w:tc>
        <w:tc>
          <w:tcPr>
            <w:tcW w:w="3132" w:type="dxa"/>
            <w:hideMark/>
          </w:tcPr>
          <w:p w14:paraId="4D02BA7D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Provides work that occasionally needs to be checked/redone by other group members to ensure quality.</w:t>
            </w:r>
          </w:p>
        </w:tc>
        <w:tc>
          <w:tcPr>
            <w:tcW w:w="3132" w:type="dxa"/>
            <w:hideMark/>
          </w:tcPr>
          <w:p w14:paraId="7CB931E3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Provides work that usually needs to be checked/redone by others to ensure quality.</w:t>
            </w:r>
          </w:p>
        </w:tc>
      </w:tr>
      <w:tr w:rsidR="008E1D54" w:rsidRPr="008E1D54" w14:paraId="3AEF10BD" w14:textId="77777777" w:rsidTr="008E1D54">
        <w:trPr>
          <w:trHeight w:val="1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28FD5A9A" w14:textId="77777777" w:rsidR="008E1D54" w:rsidRPr="008E1D54" w:rsidRDefault="008E1D54" w:rsidP="008E1D54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FFFFFF"/>
                <w:lang w:val="en-US"/>
              </w:rPr>
              <w:t>Problem-solving</w:t>
            </w:r>
          </w:p>
        </w:tc>
        <w:tc>
          <w:tcPr>
            <w:tcW w:w="3131" w:type="dxa"/>
            <w:hideMark/>
          </w:tcPr>
          <w:p w14:paraId="1A897CA5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Actively looks for and suggests solutions to problems.</w:t>
            </w:r>
          </w:p>
        </w:tc>
        <w:tc>
          <w:tcPr>
            <w:tcW w:w="3132" w:type="dxa"/>
            <w:hideMark/>
          </w:tcPr>
          <w:p w14:paraId="277F9059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Refines solutions suggested by others.</w:t>
            </w:r>
          </w:p>
        </w:tc>
        <w:tc>
          <w:tcPr>
            <w:tcW w:w="3132" w:type="dxa"/>
            <w:hideMark/>
          </w:tcPr>
          <w:p w14:paraId="63D167F8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Does not suggest or refine solutions, but is willing to try out solutions suggested by others.</w:t>
            </w:r>
          </w:p>
        </w:tc>
        <w:tc>
          <w:tcPr>
            <w:tcW w:w="3132" w:type="dxa"/>
            <w:hideMark/>
          </w:tcPr>
          <w:p w14:paraId="738E736D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Does not try to solve problems or help others solve problems. Lets others do the work.</w:t>
            </w:r>
          </w:p>
        </w:tc>
      </w:tr>
      <w:tr w:rsidR="008E1D54" w:rsidRPr="008E1D54" w14:paraId="64A38037" w14:textId="77777777" w:rsidTr="008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0061EB1F" w14:textId="77777777" w:rsidR="008E1D54" w:rsidRPr="008E1D54" w:rsidRDefault="008E1D54" w:rsidP="008E1D54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FFFFFF"/>
                <w:lang w:val="en-US"/>
              </w:rPr>
              <w:t>Attitude</w:t>
            </w:r>
          </w:p>
        </w:tc>
        <w:tc>
          <w:tcPr>
            <w:tcW w:w="3131" w:type="dxa"/>
            <w:hideMark/>
          </w:tcPr>
          <w:p w14:paraId="4785AA2D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Never is publicly critical of the project or the work of others. Always has a positive attitude about the task(s).</w:t>
            </w:r>
          </w:p>
        </w:tc>
        <w:tc>
          <w:tcPr>
            <w:tcW w:w="3132" w:type="dxa"/>
            <w:hideMark/>
          </w:tcPr>
          <w:p w14:paraId="6DDE56BD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Rarely is publicly critical of the project or the work of others. Often has a positive attitude about the task(s).</w:t>
            </w:r>
          </w:p>
        </w:tc>
        <w:tc>
          <w:tcPr>
            <w:tcW w:w="3132" w:type="dxa"/>
            <w:hideMark/>
          </w:tcPr>
          <w:p w14:paraId="05B28973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Occasionally is publicly critical of the project or the work of other members of the group. Usually has a positive attitude about the task(s).</w:t>
            </w:r>
          </w:p>
        </w:tc>
        <w:tc>
          <w:tcPr>
            <w:tcW w:w="3132" w:type="dxa"/>
            <w:hideMark/>
          </w:tcPr>
          <w:p w14:paraId="2D4FACC3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Often is publicly critical of the project or the work of other members of the group. Often has a negative attitude about the task(s).</w:t>
            </w:r>
          </w:p>
        </w:tc>
      </w:tr>
      <w:tr w:rsidR="008E1D54" w:rsidRPr="008E1D54" w14:paraId="617A796D" w14:textId="77777777" w:rsidTr="008E1D54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noWrap/>
            <w:hideMark/>
          </w:tcPr>
          <w:p w14:paraId="6F7AB3D7" w14:textId="77777777" w:rsidR="008E1D54" w:rsidRPr="008E1D54" w:rsidRDefault="008E1D54" w:rsidP="008E1D54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FFFFFF"/>
                <w:lang w:val="en-US"/>
              </w:rPr>
              <w:t>Organization</w:t>
            </w:r>
          </w:p>
        </w:tc>
        <w:tc>
          <w:tcPr>
            <w:tcW w:w="3131" w:type="dxa"/>
            <w:hideMark/>
          </w:tcPr>
          <w:p w14:paraId="51523498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Content is well organized using headings or bulleted lists to group related material.</w:t>
            </w:r>
          </w:p>
        </w:tc>
        <w:tc>
          <w:tcPr>
            <w:tcW w:w="3132" w:type="dxa"/>
            <w:hideMark/>
          </w:tcPr>
          <w:p w14:paraId="59B87DDD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Uses headings or bulleted lists to organize, but the overall organization of topics appears flawed.</w:t>
            </w:r>
          </w:p>
        </w:tc>
        <w:tc>
          <w:tcPr>
            <w:tcW w:w="3132" w:type="dxa"/>
            <w:hideMark/>
          </w:tcPr>
          <w:p w14:paraId="15C16E8A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Content is logically organized for the most part.</w:t>
            </w:r>
          </w:p>
        </w:tc>
        <w:tc>
          <w:tcPr>
            <w:tcW w:w="3132" w:type="dxa"/>
            <w:hideMark/>
          </w:tcPr>
          <w:p w14:paraId="38BA6326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There was no clear or logical organizational structure, just lots of facts.</w:t>
            </w:r>
          </w:p>
        </w:tc>
      </w:tr>
      <w:tr w:rsidR="008E1D54" w:rsidRPr="008E1D54" w14:paraId="73B0876F" w14:textId="77777777" w:rsidTr="008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32913585" w14:textId="77777777" w:rsidR="008E1D54" w:rsidRPr="008E1D54" w:rsidRDefault="008E1D54" w:rsidP="008E1D54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FFFFFF"/>
                <w:lang w:val="en-US"/>
              </w:rPr>
              <w:t>Purpose</w:t>
            </w:r>
          </w:p>
        </w:tc>
        <w:tc>
          <w:tcPr>
            <w:tcW w:w="3131" w:type="dxa"/>
            <w:hideMark/>
          </w:tcPr>
          <w:p w14:paraId="07BF10E0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Establishes a purpose and maintains a clear focus</w:t>
            </w:r>
            <w:proofErr w:type="gramStart"/>
            <w:r w:rsidRPr="008E1D54">
              <w:rPr>
                <w:rFonts w:ascii="Roboto" w:eastAsia="Times New Roman" w:hAnsi="Roboto" w:cs="Arial"/>
                <w:lang w:val="en-US"/>
              </w:rPr>
              <w:t>;</w:t>
            </w:r>
            <w:proofErr w:type="gramEnd"/>
            <w:r w:rsidRPr="008E1D54">
              <w:rPr>
                <w:rFonts w:ascii="Roboto" w:eastAsia="Times New Roman" w:hAnsi="Roboto" w:cs="Arial"/>
                <w:lang w:val="en-US"/>
              </w:rPr>
              <w:t xml:space="preserve"> strong awareness of audience.</w:t>
            </w:r>
          </w:p>
        </w:tc>
        <w:tc>
          <w:tcPr>
            <w:tcW w:w="3132" w:type="dxa"/>
            <w:hideMark/>
          </w:tcPr>
          <w:p w14:paraId="47F727E2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Focuses on a purpose; communicates with an audience.</w:t>
            </w:r>
          </w:p>
        </w:tc>
        <w:tc>
          <w:tcPr>
            <w:tcW w:w="3132" w:type="dxa"/>
            <w:hideMark/>
          </w:tcPr>
          <w:p w14:paraId="6FC1E004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Some evidence of communicating with an audience for a specific purpose; some lapse in focus.</w:t>
            </w:r>
          </w:p>
        </w:tc>
        <w:tc>
          <w:tcPr>
            <w:tcW w:w="3132" w:type="dxa"/>
            <w:hideMark/>
          </w:tcPr>
          <w:p w14:paraId="7BBBEE43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color w:val="000000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000000"/>
                <w:lang w:val="en-US"/>
              </w:rPr>
              <w:t>Limited awareness of audience and/or purpose.</w:t>
            </w:r>
          </w:p>
        </w:tc>
      </w:tr>
      <w:tr w:rsidR="008E1D54" w:rsidRPr="008E1D54" w14:paraId="7733AE4D" w14:textId="77777777" w:rsidTr="008E1D54">
        <w:trPr>
          <w:trHeight w:val="27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56489A58" w14:textId="77777777" w:rsidR="008E1D54" w:rsidRPr="008E1D54" w:rsidRDefault="008E1D54" w:rsidP="008E1D54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FFFFFF"/>
                <w:lang w:val="en-US"/>
              </w:rPr>
              <w:t>Support for Position</w:t>
            </w:r>
          </w:p>
        </w:tc>
        <w:tc>
          <w:tcPr>
            <w:tcW w:w="3131" w:type="dxa"/>
            <w:hideMark/>
          </w:tcPr>
          <w:p w14:paraId="3A5606E6" w14:textId="054939E3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Includes 3 or more pieces of evidence (facts, statistics, examples, real-life experiences) that support the position statement. The writer anticipates</w:t>
            </w:r>
            <w:r>
              <w:rPr>
                <w:rFonts w:ascii="Roboto" w:eastAsia="Times New Roman" w:hAnsi="Roboto" w:cs="Arial"/>
                <w:lang w:val="en-US"/>
              </w:rPr>
              <w:t xml:space="preserve"> the reader's concerns, biases </w:t>
            </w:r>
            <w:r w:rsidRPr="008E1D54">
              <w:rPr>
                <w:rFonts w:ascii="Roboto" w:eastAsia="Times New Roman" w:hAnsi="Roboto" w:cs="Arial"/>
                <w:lang w:val="en-US"/>
              </w:rPr>
              <w:t>or arguments and has provided at least 1 counter-argument.</w:t>
            </w:r>
          </w:p>
        </w:tc>
        <w:tc>
          <w:tcPr>
            <w:tcW w:w="3132" w:type="dxa"/>
            <w:hideMark/>
          </w:tcPr>
          <w:p w14:paraId="115372BC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Includes 3 or more pieces of evidence (facts, statistics, examples, real-life experiences) that support the position statement.</w:t>
            </w:r>
          </w:p>
        </w:tc>
        <w:tc>
          <w:tcPr>
            <w:tcW w:w="3132" w:type="dxa"/>
            <w:hideMark/>
          </w:tcPr>
          <w:p w14:paraId="49654D38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Includes 2 pieces of evidence (facts, statistics, examples, real-life experiences) that support the position statement.</w:t>
            </w:r>
          </w:p>
        </w:tc>
        <w:tc>
          <w:tcPr>
            <w:tcW w:w="3132" w:type="dxa"/>
            <w:hideMark/>
          </w:tcPr>
          <w:p w14:paraId="4E503CA7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Includes 1 or fewer pieces of evidence (facts, statistics, examples, real-life experiences).</w:t>
            </w:r>
          </w:p>
        </w:tc>
      </w:tr>
      <w:tr w:rsidR="008E1D54" w:rsidRPr="008E1D54" w14:paraId="1AC63363" w14:textId="77777777" w:rsidTr="008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14B2C5CC" w14:textId="77777777" w:rsidR="008E1D54" w:rsidRPr="008E1D54" w:rsidRDefault="008E1D54" w:rsidP="008E1D54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FFFFFF"/>
                <w:lang w:val="en-US"/>
              </w:rPr>
              <w:lastRenderedPageBreak/>
              <w:t>Evidence and Examples</w:t>
            </w:r>
          </w:p>
        </w:tc>
        <w:tc>
          <w:tcPr>
            <w:tcW w:w="3131" w:type="dxa"/>
            <w:hideMark/>
          </w:tcPr>
          <w:p w14:paraId="295AE679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All of the evidence and examples are specific, relevant and explanations are given that show how each piece of evidence supports the author's position.</w:t>
            </w:r>
          </w:p>
        </w:tc>
        <w:tc>
          <w:tcPr>
            <w:tcW w:w="3132" w:type="dxa"/>
            <w:hideMark/>
          </w:tcPr>
          <w:p w14:paraId="1F486EC0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Most of the evidence and examples are specific, relevant and explanations are given that show how each piece of evidence supports the author's position.</w:t>
            </w:r>
          </w:p>
        </w:tc>
        <w:tc>
          <w:tcPr>
            <w:tcW w:w="3132" w:type="dxa"/>
            <w:hideMark/>
          </w:tcPr>
          <w:p w14:paraId="38CD7778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At least one of the pieces of evidence and examples is relevant and has an explanation that shows how that piece of evidence supports the author's position.</w:t>
            </w:r>
          </w:p>
        </w:tc>
        <w:tc>
          <w:tcPr>
            <w:tcW w:w="3132" w:type="dxa"/>
            <w:hideMark/>
          </w:tcPr>
          <w:p w14:paraId="3D6D0784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Evidence and examples are NOT relevant AND/OR are not explained.</w:t>
            </w:r>
          </w:p>
        </w:tc>
      </w:tr>
      <w:tr w:rsidR="008E1D54" w:rsidRPr="008E1D54" w14:paraId="262B65AA" w14:textId="77777777" w:rsidTr="008E1D54">
        <w:trPr>
          <w:trHeight w:val="1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40AE2E0A" w14:textId="77777777" w:rsidR="008E1D54" w:rsidRPr="008E1D54" w:rsidRDefault="008E1D54" w:rsidP="008E1D54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FFFFFF"/>
                <w:lang w:val="en-US"/>
              </w:rPr>
              <w:t>Brainstorming (Problems)</w:t>
            </w:r>
          </w:p>
        </w:tc>
        <w:tc>
          <w:tcPr>
            <w:tcW w:w="3131" w:type="dxa"/>
            <w:hideMark/>
          </w:tcPr>
          <w:p w14:paraId="7528FDA3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Students identify more than 4 reasonable, insightful barriers/problems that need to change.</w:t>
            </w:r>
          </w:p>
        </w:tc>
        <w:tc>
          <w:tcPr>
            <w:tcW w:w="3132" w:type="dxa"/>
            <w:hideMark/>
          </w:tcPr>
          <w:p w14:paraId="40974569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Students identify at least 4 reasonable, insightful barriers/problems that need to change.</w:t>
            </w:r>
          </w:p>
        </w:tc>
        <w:tc>
          <w:tcPr>
            <w:tcW w:w="3132" w:type="dxa"/>
            <w:hideMark/>
          </w:tcPr>
          <w:p w14:paraId="064E95E7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Students identify at least 3 reasonable, insightful barriers/problems that need to change.</w:t>
            </w:r>
          </w:p>
        </w:tc>
        <w:tc>
          <w:tcPr>
            <w:tcW w:w="3132" w:type="dxa"/>
            <w:hideMark/>
          </w:tcPr>
          <w:p w14:paraId="0FD980B5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Students identify fewer than 3 reasonable, insightful barriers/problems that need to change.</w:t>
            </w:r>
          </w:p>
        </w:tc>
      </w:tr>
      <w:tr w:rsidR="008E1D54" w:rsidRPr="008E1D54" w14:paraId="24B8374D" w14:textId="77777777" w:rsidTr="008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69E7F04A" w14:textId="77777777" w:rsidR="008E1D54" w:rsidRPr="008E1D54" w:rsidRDefault="008E1D54" w:rsidP="008E1D54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FFFFFF"/>
                <w:lang w:val="en-US"/>
              </w:rPr>
              <w:t>Brainstorming (Solutions)</w:t>
            </w:r>
          </w:p>
        </w:tc>
        <w:tc>
          <w:tcPr>
            <w:tcW w:w="3131" w:type="dxa"/>
            <w:hideMark/>
          </w:tcPr>
          <w:p w14:paraId="01FA364E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Students identify more than 4 reasonable, insightful possible solutions/strategies to encourage change.</w:t>
            </w:r>
          </w:p>
        </w:tc>
        <w:tc>
          <w:tcPr>
            <w:tcW w:w="3132" w:type="dxa"/>
            <w:hideMark/>
          </w:tcPr>
          <w:p w14:paraId="770205A1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Students identify at least 4 reasonable, insightful possible solutions/strategies to encourage change.</w:t>
            </w:r>
          </w:p>
        </w:tc>
        <w:tc>
          <w:tcPr>
            <w:tcW w:w="3132" w:type="dxa"/>
            <w:hideMark/>
          </w:tcPr>
          <w:p w14:paraId="239EF3A5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Students identify at least 3 reasonable, insightful possible solutions/strategies to encourage change.</w:t>
            </w:r>
          </w:p>
        </w:tc>
        <w:tc>
          <w:tcPr>
            <w:tcW w:w="3132" w:type="dxa"/>
            <w:hideMark/>
          </w:tcPr>
          <w:p w14:paraId="23F5B89D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Students identify fewer than 3 reasonable, insightful possible solutions/strategies to encourage change.</w:t>
            </w:r>
          </w:p>
        </w:tc>
      </w:tr>
      <w:tr w:rsidR="008E1D54" w:rsidRPr="008E1D54" w14:paraId="51F93CC4" w14:textId="77777777" w:rsidTr="008E1D54">
        <w:trPr>
          <w:trHeight w:val="1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4A2E5DC3" w14:textId="77777777" w:rsidR="008E1D54" w:rsidRPr="008E1D54" w:rsidRDefault="008E1D54" w:rsidP="008E1D54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FFFFFF"/>
                <w:lang w:val="en-US"/>
              </w:rPr>
              <w:t>Working with Others</w:t>
            </w:r>
          </w:p>
        </w:tc>
        <w:tc>
          <w:tcPr>
            <w:tcW w:w="3131" w:type="dxa"/>
            <w:hideMark/>
          </w:tcPr>
          <w:p w14:paraId="6FCFE50B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Almost always listens to, shares with, and supports the efforts of others. Tries to keep people working well together.</w:t>
            </w:r>
          </w:p>
        </w:tc>
        <w:tc>
          <w:tcPr>
            <w:tcW w:w="3132" w:type="dxa"/>
            <w:hideMark/>
          </w:tcPr>
          <w:p w14:paraId="1592C3B8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Usually listens to, shares, with, and supports the efforts of others. Does not cause "waves" in the group.</w:t>
            </w:r>
          </w:p>
        </w:tc>
        <w:tc>
          <w:tcPr>
            <w:tcW w:w="3132" w:type="dxa"/>
            <w:hideMark/>
          </w:tcPr>
          <w:p w14:paraId="3A6B32E6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 xml:space="preserve">Often listens to, shares with, and supports the efforts of others, but sometimes </w:t>
            </w:r>
            <w:proofErr w:type="gramStart"/>
            <w:r w:rsidRPr="008E1D54">
              <w:rPr>
                <w:rFonts w:ascii="Roboto" w:eastAsia="Times New Roman" w:hAnsi="Roboto" w:cs="Arial"/>
                <w:lang w:val="en-US"/>
              </w:rPr>
              <w:t>is</w:t>
            </w:r>
            <w:proofErr w:type="gramEnd"/>
            <w:r w:rsidRPr="008E1D54">
              <w:rPr>
                <w:rFonts w:ascii="Roboto" w:eastAsia="Times New Roman" w:hAnsi="Roboto" w:cs="Arial"/>
                <w:lang w:val="en-US"/>
              </w:rPr>
              <w:t xml:space="preserve"> not a good team member.</w:t>
            </w:r>
          </w:p>
        </w:tc>
        <w:tc>
          <w:tcPr>
            <w:tcW w:w="3132" w:type="dxa"/>
            <w:hideMark/>
          </w:tcPr>
          <w:p w14:paraId="3D8C7F37" w14:textId="77777777" w:rsidR="008E1D54" w:rsidRPr="008E1D54" w:rsidRDefault="008E1D54" w:rsidP="008E1D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Rarely listens to, shares with, and supports the efforts of others. Often is not a good team player.</w:t>
            </w:r>
          </w:p>
        </w:tc>
      </w:tr>
      <w:tr w:rsidR="008E1D54" w:rsidRPr="008E1D54" w14:paraId="1429EAC6" w14:textId="77777777" w:rsidTr="008E1D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hideMark/>
          </w:tcPr>
          <w:p w14:paraId="619D1899" w14:textId="77777777" w:rsidR="008E1D54" w:rsidRPr="008E1D54" w:rsidRDefault="008E1D54" w:rsidP="008E1D54">
            <w:pPr>
              <w:jc w:val="center"/>
              <w:rPr>
                <w:rFonts w:ascii="Roboto" w:eastAsia="Times New Roman" w:hAnsi="Roboto" w:cs="Arial"/>
                <w:color w:val="FFFFFF"/>
                <w:lang w:val="en-US"/>
              </w:rPr>
            </w:pPr>
            <w:r w:rsidRPr="008E1D54">
              <w:rPr>
                <w:rFonts w:ascii="Roboto" w:eastAsia="Times New Roman" w:hAnsi="Roboto" w:cs="Arial"/>
                <w:color w:val="FFFFFF"/>
                <w:lang w:val="en-US"/>
              </w:rPr>
              <w:t>Monitors Group Effectiveness</w:t>
            </w:r>
          </w:p>
        </w:tc>
        <w:tc>
          <w:tcPr>
            <w:tcW w:w="3131" w:type="dxa"/>
            <w:hideMark/>
          </w:tcPr>
          <w:p w14:paraId="62C586E9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Routinely monitors the effectiveness of the group, and makes suggestions to make it more effective.</w:t>
            </w:r>
          </w:p>
        </w:tc>
        <w:tc>
          <w:tcPr>
            <w:tcW w:w="3132" w:type="dxa"/>
            <w:hideMark/>
          </w:tcPr>
          <w:p w14:paraId="4ED596F9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 xml:space="preserve">Routinely monitors the effectiveness of the group and works to </w:t>
            </w:r>
            <w:proofErr w:type="gramStart"/>
            <w:r w:rsidRPr="008E1D54">
              <w:rPr>
                <w:rFonts w:ascii="Roboto" w:eastAsia="Times New Roman" w:hAnsi="Roboto" w:cs="Arial"/>
                <w:lang w:val="en-US"/>
              </w:rPr>
              <w:t>make  the</w:t>
            </w:r>
            <w:proofErr w:type="gramEnd"/>
            <w:r w:rsidRPr="008E1D54">
              <w:rPr>
                <w:rFonts w:ascii="Roboto" w:eastAsia="Times New Roman" w:hAnsi="Roboto" w:cs="Arial"/>
                <w:lang w:val="en-US"/>
              </w:rPr>
              <w:t xml:space="preserve"> group more effective.</w:t>
            </w:r>
          </w:p>
        </w:tc>
        <w:tc>
          <w:tcPr>
            <w:tcW w:w="3132" w:type="dxa"/>
            <w:hideMark/>
          </w:tcPr>
          <w:p w14:paraId="730DB1BC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Occasionally monitors the effectiveness of the group and works to make the group more effective.</w:t>
            </w:r>
          </w:p>
        </w:tc>
        <w:tc>
          <w:tcPr>
            <w:tcW w:w="3132" w:type="dxa"/>
            <w:hideMark/>
          </w:tcPr>
          <w:p w14:paraId="6F686CFC" w14:textId="77777777" w:rsidR="008E1D54" w:rsidRPr="008E1D54" w:rsidRDefault="008E1D54" w:rsidP="008E1D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Roboto" w:eastAsia="Times New Roman" w:hAnsi="Roboto" w:cs="Arial"/>
                <w:lang w:val="en-US"/>
              </w:rPr>
            </w:pPr>
            <w:r w:rsidRPr="008E1D54">
              <w:rPr>
                <w:rFonts w:ascii="Roboto" w:eastAsia="Times New Roman" w:hAnsi="Roboto" w:cs="Arial"/>
                <w:lang w:val="en-US"/>
              </w:rPr>
              <w:t>Rarely monitors the effectiveness of the group and does not work to make it more effective.</w:t>
            </w:r>
          </w:p>
        </w:tc>
      </w:tr>
    </w:tbl>
    <w:p w14:paraId="66E48D07" w14:textId="77777777" w:rsidR="00464DAD" w:rsidRPr="004E55A2" w:rsidRDefault="00464DAD">
      <w:pPr>
        <w:rPr>
          <w:color w:val="000000" w:themeColor="text1"/>
        </w:rPr>
      </w:pPr>
    </w:p>
    <w:p w14:paraId="69033E2D" w14:textId="37E53666" w:rsidR="004E55A2" w:rsidRPr="008E1D54" w:rsidRDefault="008E1D54" w:rsidP="008E1D54">
      <w:pPr>
        <w:rPr>
          <w:color w:val="000000" w:themeColor="text1"/>
        </w:rPr>
      </w:pPr>
      <w:r w:rsidRPr="008E1D54">
        <w:rPr>
          <w:rFonts w:ascii="Roboto" w:eastAsia="Times New Roman" w:hAnsi="Roboto" w:cs="Arial"/>
          <w:color w:val="000000" w:themeColor="text1"/>
          <w:lang w:val="en-US"/>
        </w:rPr>
        <w:t xml:space="preserve">Developed using rubric items from </w:t>
      </w:r>
      <w:proofErr w:type="spellStart"/>
      <w:r w:rsidRPr="008E1D54">
        <w:rPr>
          <w:rFonts w:ascii="Roboto" w:eastAsia="Times New Roman" w:hAnsi="Roboto" w:cs="Arial"/>
          <w:color w:val="000000" w:themeColor="text1"/>
          <w:lang w:val="en-US"/>
        </w:rPr>
        <w:t>Rubistar</w:t>
      </w:r>
      <w:proofErr w:type="spellEnd"/>
      <w:r w:rsidRPr="008E1D54">
        <w:rPr>
          <w:rFonts w:ascii="Roboto" w:eastAsia="Times New Roman" w:hAnsi="Roboto" w:cs="Arial"/>
          <w:color w:val="000000" w:themeColor="text1"/>
          <w:lang w:val="en-US"/>
        </w:rPr>
        <w:t xml:space="preserve"> (4teachers.org). 2019.</w:t>
      </w:r>
      <w:r w:rsidRPr="008E1D54">
        <w:rPr>
          <w:rFonts w:ascii="Roboto" w:eastAsia="Times New Roman" w:hAnsi="Roboto" w:cs="Arial"/>
          <w:color w:val="000000" w:themeColor="text1"/>
          <w:lang w:val="en-US"/>
        </w:rPr>
        <w:br/>
      </w:r>
      <w:r w:rsidRPr="008E1D54">
        <w:rPr>
          <w:rFonts w:ascii="Roboto" w:eastAsia="Times New Roman" w:hAnsi="Roboto" w:cs="Arial"/>
          <w:color w:val="000000" w:themeColor="text1"/>
          <w:sz w:val="16"/>
          <w:szCs w:val="16"/>
          <w:lang w:val="en-US"/>
        </w:rPr>
        <w:t>This page on CTE/Employability Frameworks by the MN Dept. of Education and MN Partnership for Collaborative Curriculum is licensed under a Creative Commons Attribution-</w:t>
      </w:r>
      <w:proofErr w:type="spellStart"/>
      <w:r w:rsidRPr="008E1D54">
        <w:rPr>
          <w:rFonts w:ascii="Roboto" w:eastAsia="Times New Roman" w:hAnsi="Roboto" w:cs="Arial"/>
          <w:color w:val="000000" w:themeColor="text1"/>
          <w:sz w:val="16"/>
          <w:szCs w:val="16"/>
          <w:lang w:val="en-US"/>
        </w:rPr>
        <w:t>NonCommercial</w:t>
      </w:r>
      <w:proofErr w:type="spellEnd"/>
      <w:r w:rsidRPr="008E1D54">
        <w:rPr>
          <w:rFonts w:ascii="Roboto" w:eastAsia="Times New Roman" w:hAnsi="Roboto" w:cs="Arial"/>
          <w:color w:val="000000" w:themeColor="text1"/>
          <w:sz w:val="16"/>
          <w:szCs w:val="16"/>
          <w:lang w:val="en-US"/>
        </w:rPr>
        <w:t xml:space="preserve"> 4.0 International License</w:t>
      </w:r>
    </w:p>
    <w:sectPr w:rsidR="004E55A2" w:rsidRPr="008E1D54" w:rsidSect="004E55A2">
      <w:pgSz w:w="15840" w:h="12240" w:orient="landscape"/>
      <w:pgMar w:top="36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184526" w14:textId="77777777" w:rsidR="00C17F36" w:rsidRDefault="00C17F36" w:rsidP="00C17F36">
      <w:r>
        <w:separator/>
      </w:r>
    </w:p>
  </w:endnote>
  <w:endnote w:type="continuationSeparator" w:id="0">
    <w:p w14:paraId="5657EE0B" w14:textId="77777777" w:rsidR="00C17F36" w:rsidRDefault="00C17F36" w:rsidP="00C17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752F1F" w14:textId="77777777" w:rsidR="00C17F36" w:rsidRDefault="00C17F36" w:rsidP="00C17F36">
      <w:r>
        <w:separator/>
      </w:r>
    </w:p>
  </w:footnote>
  <w:footnote w:type="continuationSeparator" w:id="0">
    <w:p w14:paraId="150C2BDB" w14:textId="77777777" w:rsidR="00C17F36" w:rsidRDefault="00C17F36" w:rsidP="00C17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5A2"/>
    <w:rsid w:val="00447595"/>
    <w:rsid w:val="00464DAD"/>
    <w:rsid w:val="004E55A2"/>
    <w:rsid w:val="008B3CD9"/>
    <w:rsid w:val="008E1D54"/>
    <w:rsid w:val="00C17F36"/>
    <w:rsid w:val="00DB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387CD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4E55A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E55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E55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17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36"/>
  </w:style>
  <w:style w:type="paragraph" w:styleId="Footer">
    <w:name w:val="footer"/>
    <w:basedOn w:val="Normal"/>
    <w:link w:val="FooterChar"/>
    <w:uiPriority w:val="99"/>
    <w:unhideWhenUsed/>
    <w:rsid w:val="00C17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3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4E55A2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E55A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4E55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E55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17F3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7F36"/>
  </w:style>
  <w:style w:type="paragraph" w:styleId="Footer">
    <w:name w:val="footer"/>
    <w:basedOn w:val="Normal"/>
    <w:link w:val="FooterChar"/>
    <w:uiPriority w:val="99"/>
    <w:unhideWhenUsed/>
    <w:rsid w:val="00C17F3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7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726</Words>
  <Characters>4140</Characters>
  <Application>Microsoft Macintosh Word</Application>
  <DocSecurity>0</DocSecurity>
  <Lines>34</Lines>
  <Paragraphs>9</Paragraphs>
  <ScaleCrop>false</ScaleCrop>
  <Company/>
  <LinksUpToDate>false</LinksUpToDate>
  <CharactersWithSpaces>4857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</dc:creator>
  <cp:keywords/>
  <dc:description/>
  <cp:lastModifiedBy>Jon</cp:lastModifiedBy>
  <cp:revision>4</cp:revision>
  <dcterms:created xsi:type="dcterms:W3CDTF">2019-06-08T18:46:00Z</dcterms:created>
  <dcterms:modified xsi:type="dcterms:W3CDTF">2019-06-13T15:42:00Z</dcterms:modified>
</cp:coreProperties>
</file>