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08B2F" w14:textId="168673BE" w:rsidR="004E55A2" w:rsidRDefault="00015AD0" w:rsidP="004E55A2">
      <w:pPr>
        <w:pStyle w:val="Title"/>
      </w:pPr>
      <w:r>
        <w:t>Systems Thinking</w:t>
      </w:r>
      <w:r w:rsidR="004E55A2">
        <w:t xml:space="preserve"> Rubric</w:t>
      </w:r>
    </w:p>
    <w:tbl>
      <w:tblPr>
        <w:tblStyle w:val="MediumShading2-Accent1"/>
        <w:tblW w:w="14400" w:type="dxa"/>
        <w:tblLook w:val="04A0" w:firstRow="1" w:lastRow="0" w:firstColumn="1" w:lastColumn="0" w:noHBand="0" w:noVBand="1"/>
        <w:tblCaption w:val="Systems Thinking Rubric"/>
        <w:tblDescription w:val="This rubric offers categories to assess students understanding of systems."/>
      </w:tblPr>
      <w:tblGrid>
        <w:gridCol w:w="1810"/>
        <w:gridCol w:w="3249"/>
        <w:gridCol w:w="3249"/>
        <w:gridCol w:w="3249"/>
        <w:gridCol w:w="2843"/>
      </w:tblGrid>
      <w:tr w:rsidR="00015AD0" w:rsidRPr="00015AD0" w14:paraId="28DC4F42" w14:textId="77777777" w:rsidTr="00677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0" w:type="dxa"/>
            <w:hideMark/>
          </w:tcPr>
          <w:p w14:paraId="0A5EFEFC" w14:textId="77777777" w:rsidR="00015AD0" w:rsidRPr="00015AD0" w:rsidRDefault="00015AD0" w:rsidP="00015AD0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bookmarkStart w:id="0" w:name="_GoBack" w:colFirst="0" w:colLast="4"/>
            <w:r w:rsidRPr="00015AD0">
              <w:rPr>
                <w:rFonts w:ascii="Roboto" w:eastAsia="Times New Roman" w:hAnsi="Roboto" w:cs="Arial"/>
                <w:color w:val="FFFFFF"/>
                <w:lang w:val="en-US"/>
              </w:rPr>
              <w:t>CATEGORY</w:t>
            </w:r>
          </w:p>
        </w:tc>
        <w:tc>
          <w:tcPr>
            <w:tcW w:w="3249" w:type="dxa"/>
            <w:hideMark/>
          </w:tcPr>
          <w:p w14:paraId="7968AD82" w14:textId="77777777" w:rsidR="00015AD0" w:rsidRPr="00015AD0" w:rsidRDefault="00015AD0" w:rsidP="00015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FFFFFF"/>
                <w:lang w:val="en-US"/>
              </w:rPr>
              <w:t>3</w:t>
            </w:r>
          </w:p>
        </w:tc>
        <w:tc>
          <w:tcPr>
            <w:tcW w:w="3249" w:type="dxa"/>
            <w:hideMark/>
          </w:tcPr>
          <w:p w14:paraId="3FD55B9F" w14:textId="77777777" w:rsidR="00015AD0" w:rsidRPr="00015AD0" w:rsidRDefault="00015AD0" w:rsidP="00015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FFFFFF"/>
                <w:lang w:val="en-US"/>
              </w:rPr>
              <w:t>2</w:t>
            </w:r>
          </w:p>
        </w:tc>
        <w:tc>
          <w:tcPr>
            <w:tcW w:w="3249" w:type="dxa"/>
            <w:hideMark/>
          </w:tcPr>
          <w:p w14:paraId="7728C54A" w14:textId="77777777" w:rsidR="00015AD0" w:rsidRPr="00015AD0" w:rsidRDefault="00015AD0" w:rsidP="00015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FFFFFF"/>
                <w:lang w:val="en-US"/>
              </w:rPr>
              <w:t>1</w:t>
            </w:r>
          </w:p>
        </w:tc>
        <w:tc>
          <w:tcPr>
            <w:tcW w:w="2843" w:type="dxa"/>
            <w:hideMark/>
          </w:tcPr>
          <w:p w14:paraId="7225A29D" w14:textId="77777777" w:rsidR="00015AD0" w:rsidRPr="00015AD0" w:rsidRDefault="00015AD0" w:rsidP="00015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FFFFFF"/>
                <w:lang w:val="en-US"/>
              </w:rPr>
              <w:t>0</w:t>
            </w:r>
          </w:p>
        </w:tc>
      </w:tr>
      <w:bookmarkEnd w:id="0"/>
      <w:tr w:rsidR="00015AD0" w:rsidRPr="00015AD0" w14:paraId="2C439EEE" w14:textId="77777777" w:rsidTr="0001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hideMark/>
          </w:tcPr>
          <w:p w14:paraId="26D951F2" w14:textId="77777777" w:rsidR="00015AD0" w:rsidRPr="00015AD0" w:rsidRDefault="00015AD0" w:rsidP="00015AD0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FFFFFF"/>
                <w:lang w:val="en-US"/>
              </w:rPr>
              <w:t>Understands and uses systems</w:t>
            </w:r>
          </w:p>
        </w:tc>
        <w:tc>
          <w:tcPr>
            <w:tcW w:w="3249" w:type="dxa"/>
            <w:hideMark/>
          </w:tcPr>
          <w:p w14:paraId="7A2988E0" w14:textId="77777777" w:rsidR="00015AD0" w:rsidRPr="00015AD0" w:rsidRDefault="00015AD0" w:rsidP="0001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Understand your roles and assignments when collaborating as a team (system) and contribute to the organizational structure and function of the team.</w:t>
            </w:r>
          </w:p>
        </w:tc>
        <w:tc>
          <w:tcPr>
            <w:tcW w:w="3249" w:type="dxa"/>
            <w:hideMark/>
          </w:tcPr>
          <w:p w14:paraId="26750305" w14:textId="77777777" w:rsidR="00015AD0" w:rsidRPr="00015AD0" w:rsidRDefault="00015AD0" w:rsidP="0001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Takes a back seat to other team members but still fulfills responsibilities and is a valuable member of the team.</w:t>
            </w:r>
          </w:p>
        </w:tc>
        <w:tc>
          <w:tcPr>
            <w:tcW w:w="3249" w:type="dxa"/>
            <w:hideMark/>
          </w:tcPr>
          <w:p w14:paraId="7201A437" w14:textId="2470CCCA" w:rsidR="00015AD0" w:rsidRPr="00015AD0" w:rsidRDefault="00015AD0" w:rsidP="0001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Does work requested in a timeframe close to expectations.</w:t>
            </w:r>
          </w:p>
        </w:tc>
        <w:tc>
          <w:tcPr>
            <w:tcW w:w="2843" w:type="dxa"/>
            <w:hideMark/>
          </w:tcPr>
          <w:p w14:paraId="4405C42C" w14:textId="77777777" w:rsidR="00015AD0" w:rsidRPr="00015AD0" w:rsidRDefault="00015AD0" w:rsidP="0001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Does not contribute or meet expectations of the team.</w:t>
            </w:r>
          </w:p>
        </w:tc>
      </w:tr>
      <w:tr w:rsidR="00015AD0" w:rsidRPr="00015AD0" w14:paraId="04567B84" w14:textId="77777777" w:rsidTr="00015AD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hideMark/>
          </w:tcPr>
          <w:p w14:paraId="3934ED39" w14:textId="77777777" w:rsidR="00015AD0" w:rsidRPr="00015AD0" w:rsidRDefault="00015AD0" w:rsidP="00015AD0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FFFFFF"/>
                <w:lang w:val="en-US"/>
              </w:rPr>
              <w:t>Monitors systems</w:t>
            </w:r>
          </w:p>
        </w:tc>
        <w:tc>
          <w:tcPr>
            <w:tcW w:w="3249" w:type="dxa"/>
            <w:hideMark/>
          </w:tcPr>
          <w:p w14:paraId="3E7D789A" w14:textId="77777777" w:rsidR="00015AD0" w:rsidRPr="00015AD0" w:rsidRDefault="00015AD0" w:rsidP="00015AD0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Devise methods to assess team (system) progress using Agile board (</w:t>
            </w:r>
            <w:proofErr w:type="spellStart"/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Kanbanchi</w:t>
            </w:r>
            <w:proofErr w:type="spellEnd"/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 xml:space="preserve">, </w:t>
            </w:r>
            <w:proofErr w:type="spellStart"/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Trello</w:t>
            </w:r>
            <w:proofErr w:type="spellEnd"/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)</w:t>
            </w:r>
          </w:p>
        </w:tc>
        <w:tc>
          <w:tcPr>
            <w:tcW w:w="3249" w:type="dxa"/>
            <w:hideMark/>
          </w:tcPr>
          <w:p w14:paraId="6E887E10" w14:textId="77777777" w:rsidR="00015AD0" w:rsidRPr="00015AD0" w:rsidRDefault="00015AD0" w:rsidP="0001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Keeps up with changes to board but lacks sufficient description of work being completed.</w:t>
            </w:r>
          </w:p>
        </w:tc>
        <w:tc>
          <w:tcPr>
            <w:tcW w:w="3249" w:type="dxa"/>
            <w:hideMark/>
          </w:tcPr>
          <w:p w14:paraId="05592F04" w14:textId="77777777" w:rsidR="00015AD0" w:rsidRPr="00015AD0" w:rsidRDefault="00015AD0" w:rsidP="0001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Some cards are not moving as items are completed but the project and team move forward to completion.</w:t>
            </w:r>
          </w:p>
        </w:tc>
        <w:tc>
          <w:tcPr>
            <w:tcW w:w="2843" w:type="dxa"/>
            <w:hideMark/>
          </w:tcPr>
          <w:p w14:paraId="496D6207" w14:textId="77777777" w:rsidR="00015AD0" w:rsidRPr="00015AD0" w:rsidRDefault="00015AD0" w:rsidP="0001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Lack of input in team board, card designation, and card movement.</w:t>
            </w:r>
          </w:p>
        </w:tc>
      </w:tr>
      <w:tr w:rsidR="00015AD0" w:rsidRPr="00015AD0" w14:paraId="6B3A67C6" w14:textId="77777777" w:rsidTr="0001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hideMark/>
          </w:tcPr>
          <w:p w14:paraId="04CD29AF" w14:textId="77777777" w:rsidR="00015AD0" w:rsidRPr="00015AD0" w:rsidRDefault="00015AD0" w:rsidP="00015AD0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FFFFFF"/>
                <w:lang w:val="en-US"/>
              </w:rPr>
              <w:t>Improves systems</w:t>
            </w:r>
          </w:p>
        </w:tc>
        <w:tc>
          <w:tcPr>
            <w:tcW w:w="3249" w:type="dxa"/>
            <w:hideMark/>
          </w:tcPr>
          <w:p w14:paraId="4DC4D0ED" w14:textId="77777777" w:rsidR="00015AD0" w:rsidRPr="00015AD0" w:rsidRDefault="00015AD0" w:rsidP="0001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015AD0">
              <w:rPr>
                <w:rFonts w:ascii="Roboto" w:eastAsia="Times New Roman" w:hAnsi="Roboto" w:cs="Arial"/>
                <w:lang w:val="en-US"/>
              </w:rPr>
              <w:t>Demonstrates negotiation of mid-course corrections, adaptations to team (system) tasks if necessary.</w:t>
            </w:r>
          </w:p>
        </w:tc>
        <w:tc>
          <w:tcPr>
            <w:tcW w:w="3249" w:type="dxa"/>
            <w:hideMark/>
          </w:tcPr>
          <w:p w14:paraId="128FF056" w14:textId="77777777" w:rsidR="00015AD0" w:rsidRPr="00015AD0" w:rsidRDefault="00015AD0" w:rsidP="0001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Participates in team discussions without providing much team guidance.</w:t>
            </w:r>
          </w:p>
        </w:tc>
        <w:tc>
          <w:tcPr>
            <w:tcW w:w="3249" w:type="dxa"/>
            <w:hideMark/>
          </w:tcPr>
          <w:p w14:paraId="3703DDB9" w14:textId="77777777" w:rsidR="00015AD0" w:rsidRPr="00015AD0" w:rsidRDefault="00015AD0" w:rsidP="0001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Struggles with change requests during team meetings.</w:t>
            </w:r>
          </w:p>
        </w:tc>
        <w:tc>
          <w:tcPr>
            <w:tcW w:w="2843" w:type="dxa"/>
            <w:hideMark/>
          </w:tcPr>
          <w:p w14:paraId="2A5DCAD0" w14:textId="77777777" w:rsidR="00015AD0" w:rsidRPr="00015AD0" w:rsidRDefault="00015AD0" w:rsidP="0001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015AD0">
              <w:rPr>
                <w:rFonts w:ascii="Roboto" w:eastAsia="Times New Roman" w:hAnsi="Roboto" w:cs="Arial"/>
                <w:color w:val="000000"/>
                <w:lang w:val="en-US"/>
              </w:rPr>
              <w:t>Is unable to adapt to group dynamics and change requests.</w:t>
            </w:r>
          </w:p>
        </w:tc>
      </w:tr>
    </w:tbl>
    <w:p w14:paraId="69033E2D" w14:textId="166D1862" w:rsidR="004E55A2" w:rsidRPr="008E1D54" w:rsidRDefault="008E1D54" w:rsidP="008E1D54">
      <w:pPr>
        <w:rPr>
          <w:color w:val="000000" w:themeColor="text1"/>
        </w:rPr>
      </w:pPr>
      <w:r w:rsidRPr="008E1D54">
        <w:rPr>
          <w:rFonts w:ascii="Roboto" w:eastAsia="Times New Roman" w:hAnsi="Roboto" w:cs="Arial"/>
          <w:color w:val="000000" w:themeColor="text1"/>
          <w:lang w:val="en-US"/>
        </w:rPr>
        <w:br/>
      </w:r>
      <w:r w:rsidRPr="008E1D54">
        <w:rPr>
          <w:rFonts w:ascii="Roboto" w:eastAsia="Times New Roman" w:hAnsi="Roboto" w:cs="Arial"/>
          <w:color w:val="000000" w:themeColor="text1"/>
          <w:sz w:val="16"/>
          <w:szCs w:val="16"/>
          <w:lang w:val="en-US"/>
        </w:rPr>
        <w:t>This page on CTE/Employability Frameworks by the MN Dept. of Education and MN Partnership for Collaborative Curriculum is licensed under a Creative Commons Attribution-</w:t>
      </w:r>
      <w:proofErr w:type="spellStart"/>
      <w:r w:rsidRPr="008E1D54">
        <w:rPr>
          <w:rFonts w:ascii="Roboto" w:eastAsia="Times New Roman" w:hAnsi="Roboto" w:cs="Arial"/>
          <w:color w:val="000000" w:themeColor="text1"/>
          <w:sz w:val="16"/>
          <w:szCs w:val="16"/>
          <w:lang w:val="en-US"/>
        </w:rPr>
        <w:t>NonCommercial</w:t>
      </w:r>
      <w:proofErr w:type="spellEnd"/>
      <w:r w:rsidRPr="008E1D54">
        <w:rPr>
          <w:rFonts w:ascii="Roboto" w:eastAsia="Times New Roman" w:hAnsi="Roboto" w:cs="Arial"/>
          <w:color w:val="000000" w:themeColor="text1"/>
          <w:sz w:val="16"/>
          <w:szCs w:val="16"/>
          <w:lang w:val="en-US"/>
        </w:rPr>
        <w:t xml:space="preserve"> 4.0 International License</w:t>
      </w:r>
    </w:p>
    <w:sectPr w:rsidR="004E55A2" w:rsidRPr="008E1D54" w:rsidSect="004E55A2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84526" w14:textId="77777777" w:rsidR="00C17F36" w:rsidRDefault="00C17F36" w:rsidP="00C17F36">
      <w:r>
        <w:separator/>
      </w:r>
    </w:p>
  </w:endnote>
  <w:endnote w:type="continuationSeparator" w:id="0">
    <w:p w14:paraId="5657EE0B" w14:textId="77777777" w:rsidR="00C17F36" w:rsidRDefault="00C17F36" w:rsidP="00C1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52F1F" w14:textId="77777777" w:rsidR="00C17F36" w:rsidRDefault="00C17F36" w:rsidP="00C17F36">
      <w:r>
        <w:separator/>
      </w:r>
    </w:p>
  </w:footnote>
  <w:footnote w:type="continuationSeparator" w:id="0">
    <w:p w14:paraId="150C2BDB" w14:textId="77777777" w:rsidR="00C17F36" w:rsidRDefault="00C17F36" w:rsidP="00C1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A2"/>
    <w:rsid w:val="00015AD0"/>
    <w:rsid w:val="00464DAD"/>
    <w:rsid w:val="004E55A2"/>
    <w:rsid w:val="006779F9"/>
    <w:rsid w:val="008B3CD9"/>
    <w:rsid w:val="008E1D54"/>
    <w:rsid w:val="00C17F36"/>
    <w:rsid w:val="00D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87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4E55A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E55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E55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17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36"/>
  </w:style>
  <w:style w:type="paragraph" w:styleId="Footer">
    <w:name w:val="footer"/>
    <w:basedOn w:val="Normal"/>
    <w:link w:val="FooterChar"/>
    <w:uiPriority w:val="99"/>
    <w:unhideWhenUsed/>
    <w:rsid w:val="00C17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4E55A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E55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E55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17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36"/>
  </w:style>
  <w:style w:type="paragraph" w:styleId="Footer">
    <w:name w:val="footer"/>
    <w:basedOn w:val="Normal"/>
    <w:link w:val="FooterChar"/>
    <w:uiPriority w:val="99"/>
    <w:unhideWhenUsed/>
    <w:rsid w:val="00C17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5</cp:revision>
  <dcterms:created xsi:type="dcterms:W3CDTF">2019-06-08T18:46:00Z</dcterms:created>
  <dcterms:modified xsi:type="dcterms:W3CDTF">2019-06-13T15:55:00Z</dcterms:modified>
</cp:coreProperties>
</file>